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ED" w:rsidRDefault="00FC07ED" w:rsidP="008023D2">
      <w:pPr>
        <w:spacing w:line="360" w:lineRule="auto"/>
        <w:jc w:val="center"/>
        <w:rPr>
          <w:b/>
          <w:sz w:val="28"/>
          <w:szCs w:val="28"/>
        </w:rPr>
      </w:pPr>
    </w:p>
    <w:p w:rsidR="00FC07ED" w:rsidRDefault="00FC07ED" w:rsidP="008023D2">
      <w:pPr>
        <w:spacing w:line="360" w:lineRule="auto"/>
        <w:jc w:val="center"/>
        <w:rPr>
          <w:b/>
          <w:sz w:val="28"/>
          <w:szCs w:val="28"/>
        </w:rPr>
      </w:pPr>
    </w:p>
    <w:p w:rsidR="00FC07ED" w:rsidRDefault="00FC07ED" w:rsidP="00FC07ED">
      <w:pPr>
        <w:jc w:val="center"/>
        <w:rPr>
          <w:b/>
          <w:sz w:val="72"/>
          <w:szCs w:val="72"/>
        </w:rPr>
      </w:pPr>
    </w:p>
    <w:p w:rsidR="00FC07ED" w:rsidRDefault="00FC07ED" w:rsidP="00FC07ED">
      <w:pPr>
        <w:jc w:val="center"/>
        <w:rPr>
          <w:b/>
          <w:sz w:val="72"/>
          <w:szCs w:val="72"/>
        </w:rPr>
      </w:pPr>
      <w:r w:rsidRPr="00DF13DB">
        <w:rPr>
          <w:b/>
          <w:sz w:val="72"/>
          <w:szCs w:val="72"/>
        </w:rPr>
        <w:t xml:space="preserve">Доклад </w:t>
      </w:r>
    </w:p>
    <w:p w:rsidR="00FC07ED" w:rsidRDefault="00FC07ED" w:rsidP="00FC07ED">
      <w:pPr>
        <w:jc w:val="center"/>
        <w:rPr>
          <w:b/>
          <w:sz w:val="72"/>
          <w:szCs w:val="72"/>
        </w:rPr>
      </w:pPr>
    </w:p>
    <w:p w:rsidR="00FC07ED" w:rsidRDefault="00FC07ED" w:rsidP="00FC07ED">
      <w:pPr>
        <w:jc w:val="center"/>
        <w:rPr>
          <w:b/>
          <w:sz w:val="72"/>
          <w:szCs w:val="72"/>
        </w:rPr>
      </w:pPr>
      <w:r w:rsidRPr="00DF13DB">
        <w:rPr>
          <w:b/>
          <w:sz w:val="72"/>
          <w:szCs w:val="72"/>
        </w:rPr>
        <w:t>Гатчинского муниципального района</w:t>
      </w:r>
    </w:p>
    <w:p w:rsidR="00FC07ED" w:rsidRPr="00DF13DB" w:rsidRDefault="00FC07ED" w:rsidP="00FC07ED">
      <w:pPr>
        <w:jc w:val="center"/>
        <w:rPr>
          <w:b/>
          <w:sz w:val="72"/>
          <w:szCs w:val="72"/>
        </w:rPr>
      </w:pPr>
    </w:p>
    <w:p w:rsidR="00FC07ED" w:rsidRDefault="00FC07ED" w:rsidP="00FC07ED">
      <w:pPr>
        <w:spacing w:line="360" w:lineRule="auto"/>
        <w:jc w:val="center"/>
        <w:rPr>
          <w:b/>
          <w:sz w:val="72"/>
          <w:szCs w:val="72"/>
        </w:rPr>
      </w:pPr>
      <w:r w:rsidRPr="00DF13DB">
        <w:rPr>
          <w:b/>
          <w:sz w:val="72"/>
          <w:szCs w:val="72"/>
        </w:rPr>
        <w:t xml:space="preserve">«О результатах Национальной образовательной инициативы </w:t>
      </w:r>
    </w:p>
    <w:p w:rsidR="00FC07ED" w:rsidRDefault="00FC07ED" w:rsidP="00FC07ED">
      <w:pPr>
        <w:spacing w:line="360" w:lineRule="auto"/>
        <w:jc w:val="center"/>
        <w:rPr>
          <w:b/>
          <w:sz w:val="72"/>
          <w:szCs w:val="72"/>
        </w:rPr>
      </w:pPr>
      <w:r w:rsidRPr="00DF13DB">
        <w:rPr>
          <w:b/>
          <w:sz w:val="72"/>
          <w:szCs w:val="72"/>
        </w:rPr>
        <w:t>«Наша новая школа»</w:t>
      </w:r>
    </w:p>
    <w:p w:rsidR="00FC07ED" w:rsidRDefault="00FC07ED" w:rsidP="00FC07ED">
      <w:pPr>
        <w:spacing w:line="360" w:lineRule="auto"/>
        <w:jc w:val="center"/>
        <w:rPr>
          <w:b/>
          <w:sz w:val="72"/>
          <w:szCs w:val="72"/>
        </w:rPr>
      </w:pPr>
      <w:r w:rsidRPr="00DF13DB">
        <w:rPr>
          <w:b/>
          <w:sz w:val="72"/>
          <w:szCs w:val="72"/>
        </w:rPr>
        <w:t xml:space="preserve"> </w:t>
      </w:r>
    </w:p>
    <w:p w:rsidR="00FC07ED" w:rsidRPr="00DF13DB" w:rsidRDefault="00FC07ED" w:rsidP="00FC07ED">
      <w:pPr>
        <w:spacing w:line="360" w:lineRule="auto"/>
        <w:jc w:val="center"/>
        <w:rPr>
          <w:b/>
          <w:sz w:val="72"/>
          <w:szCs w:val="72"/>
        </w:rPr>
      </w:pPr>
      <w:r w:rsidRPr="00DF13DB">
        <w:rPr>
          <w:b/>
          <w:sz w:val="72"/>
          <w:szCs w:val="72"/>
        </w:rPr>
        <w:t>за 201</w:t>
      </w:r>
      <w:r>
        <w:rPr>
          <w:b/>
          <w:sz w:val="72"/>
          <w:szCs w:val="72"/>
        </w:rPr>
        <w:t>3</w:t>
      </w:r>
      <w:r w:rsidRPr="00DF13DB">
        <w:rPr>
          <w:b/>
          <w:sz w:val="72"/>
          <w:szCs w:val="72"/>
        </w:rPr>
        <w:t xml:space="preserve"> год</w:t>
      </w:r>
    </w:p>
    <w:p w:rsidR="00FC07ED" w:rsidRDefault="00FC07ED" w:rsidP="008023D2">
      <w:pPr>
        <w:spacing w:line="360" w:lineRule="auto"/>
        <w:jc w:val="center"/>
        <w:rPr>
          <w:b/>
          <w:sz w:val="28"/>
          <w:szCs w:val="28"/>
        </w:rPr>
      </w:pPr>
    </w:p>
    <w:p w:rsidR="00FC07ED" w:rsidRDefault="00FC07ED" w:rsidP="008023D2">
      <w:pPr>
        <w:spacing w:line="360" w:lineRule="auto"/>
        <w:jc w:val="center"/>
        <w:rPr>
          <w:b/>
          <w:sz w:val="28"/>
          <w:szCs w:val="28"/>
        </w:rPr>
      </w:pPr>
    </w:p>
    <w:p w:rsidR="00FC07ED" w:rsidRDefault="00FC07ED" w:rsidP="008023D2">
      <w:pPr>
        <w:spacing w:line="360" w:lineRule="auto"/>
        <w:jc w:val="center"/>
        <w:rPr>
          <w:b/>
          <w:sz w:val="28"/>
          <w:szCs w:val="28"/>
        </w:rPr>
      </w:pPr>
    </w:p>
    <w:p w:rsidR="00FC07ED" w:rsidRDefault="00FC07ED" w:rsidP="008023D2">
      <w:pPr>
        <w:spacing w:line="360" w:lineRule="auto"/>
        <w:jc w:val="center"/>
        <w:rPr>
          <w:b/>
          <w:sz w:val="28"/>
          <w:szCs w:val="28"/>
        </w:rPr>
      </w:pPr>
    </w:p>
    <w:p w:rsidR="008023D2" w:rsidRPr="003C2899" w:rsidRDefault="00FC07ED" w:rsidP="00FC07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8023D2" w:rsidRPr="00D31DE7" w:rsidRDefault="00FC07ED" w:rsidP="00802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образования Гатчинского муниципального района обеспечила в 2013 году участие подведомственных общеобразовательных учреждений  </w:t>
      </w:r>
      <w:r w:rsidR="008023D2" w:rsidRPr="00D31DE7">
        <w:rPr>
          <w:sz w:val="28"/>
          <w:szCs w:val="28"/>
        </w:rPr>
        <w:t>в реализации всех мероприятий  Федерального плана первоочередных действий по реализации национальной образовательной инициативы «Наша новая школа»</w:t>
      </w:r>
      <w:r w:rsidR="008023D2">
        <w:rPr>
          <w:sz w:val="28"/>
          <w:szCs w:val="28"/>
        </w:rPr>
        <w:t>.</w:t>
      </w:r>
      <w:r w:rsidR="008023D2" w:rsidRPr="00D31DE7">
        <w:rPr>
          <w:sz w:val="28"/>
          <w:szCs w:val="28"/>
        </w:rPr>
        <w:t xml:space="preserve"> </w:t>
      </w:r>
    </w:p>
    <w:p w:rsidR="008023D2" w:rsidRPr="003C2899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23D2" w:rsidRDefault="008023D2" w:rsidP="00FC07E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I</w:t>
      </w:r>
      <w:r w:rsidRPr="003C28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Переход на новые образовательные стандарты</w:t>
      </w:r>
    </w:p>
    <w:p w:rsidR="008023D2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23D2" w:rsidRPr="00861A8D" w:rsidRDefault="008023D2" w:rsidP="008023D2">
      <w:pPr>
        <w:numPr>
          <w:ilvl w:val="1"/>
          <w:numId w:val="2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C2899">
        <w:rPr>
          <w:b/>
          <w:sz w:val="28"/>
          <w:szCs w:val="28"/>
        </w:rPr>
        <w:t xml:space="preserve">Информация о выполнении  </w:t>
      </w:r>
      <w:r>
        <w:rPr>
          <w:b/>
          <w:sz w:val="28"/>
          <w:szCs w:val="28"/>
        </w:rPr>
        <w:t xml:space="preserve">плана </w:t>
      </w:r>
      <w:r w:rsidRPr="003C2899">
        <w:rPr>
          <w:b/>
          <w:sz w:val="28"/>
          <w:szCs w:val="28"/>
        </w:rPr>
        <w:t>первоочередных действий по реализации национальной образовательной инициативы «Наша новая школа» в 201</w:t>
      </w:r>
      <w:r w:rsidR="004C75E5">
        <w:rPr>
          <w:b/>
          <w:sz w:val="28"/>
          <w:szCs w:val="28"/>
        </w:rPr>
        <w:t>3</w:t>
      </w:r>
      <w:r w:rsidRPr="003C2899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:</w:t>
      </w:r>
    </w:p>
    <w:p w:rsidR="008023D2" w:rsidRPr="00D719B4" w:rsidRDefault="008023D2" w:rsidP="008023D2">
      <w:pPr>
        <w:pStyle w:val="Style10"/>
        <w:widowControl/>
        <w:tabs>
          <w:tab w:val="left" w:pos="0"/>
        </w:tabs>
        <w:spacing w:line="360" w:lineRule="auto"/>
        <w:jc w:val="both"/>
        <w:rPr>
          <w:rStyle w:val="FontStyle45"/>
          <w:sz w:val="28"/>
          <w:szCs w:val="28"/>
        </w:rPr>
      </w:pPr>
      <w:r>
        <w:rPr>
          <w:sz w:val="28"/>
          <w:szCs w:val="28"/>
        </w:rPr>
        <w:tab/>
      </w:r>
      <w:r w:rsidRPr="00D719B4">
        <w:rPr>
          <w:sz w:val="28"/>
          <w:szCs w:val="28"/>
        </w:rPr>
        <w:t xml:space="preserve">В </w:t>
      </w:r>
      <w:r>
        <w:rPr>
          <w:sz w:val="28"/>
          <w:szCs w:val="28"/>
        </w:rPr>
        <w:t>системе образования Гатчинского муниципального района в 201</w:t>
      </w:r>
      <w:r w:rsidR="004C75E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было продолжено поэтапное </w:t>
      </w:r>
      <w:r w:rsidRPr="00D719B4">
        <w:rPr>
          <w:rStyle w:val="FontStyle45"/>
          <w:sz w:val="28"/>
          <w:szCs w:val="28"/>
        </w:rPr>
        <w:t>введение федерального государственного образовательного стандарта начального общего</w:t>
      </w:r>
      <w:r>
        <w:rPr>
          <w:rStyle w:val="FontStyle45"/>
          <w:sz w:val="28"/>
          <w:szCs w:val="28"/>
        </w:rPr>
        <w:t xml:space="preserve"> </w:t>
      </w:r>
      <w:r w:rsidRPr="00D719B4">
        <w:rPr>
          <w:rStyle w:val="FontStyle45"/>
          <w:sz w:val="28"/>
          <w:szCs w:val="28"/>
        </w:rPr>
        <w:t>образования во всех общеобразовательных учреждениях</w:t>
      </w:r>
      <w:r>
        <w:rPr>
          <w:rStyle w:val="FontStyle45"/>
          <w:sz w:val="28"/>
          <w:szCs w:val="28"/>
        </w:rPr>
        <w:t xml:space="preserve"> и начато в экспериментальном режиме введение федеральных государственных образовательных стандартов основного общего образования:</w:t>
      </w:r>
      <w:r w:rsidRPr="00D719B4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 </w:t>
      </w:r>
    </w:p>
    <w:p w:rsidR="008023D2" w:rsidRDefault="008023D2" w:rsidP="008023D2">
      <w:pPr>
        <w:pStyle w:val="Style10"/>
        <w:widowControl/>
        <w:spacing w:line="360" w:lineRule="auto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ab/>
        <w:t>в 201</w:t>
      </w:r>
      <w:r w:rsidR="004C75E5">
        <w:rPr>
          <w:rStyle w:val="FontStyle45"/>
          <w:sz w:val="28"/>
          <w:szCs w:val="28"/>
        </w:rPr>
        <w:t>3</w:t>
      </w:r>
      <w:r>
        <w:rPr>
          <w:rStyle w:val="FontStyle45"/>
          <w:sz w:val="28"/>
          <w:szCs w:val="28"/>
        </w:rPr>
        <w:t xml:space="preserve"> году реализуются федеральные государственные образовательные стандарты для</w:t>
      </w:r>
      <w:r w:rsidRPr="00254658">
        <w:rPr>
          <w:rStyle w:val="FontStyle45"/>
          <w:sz w:val="28"/>
          <w:szCs w:val="28"/>
        </w:rPr>
        <w:t xml:space="preserve"> </w:t>
      </w:r>
      <w:r w:rsidR="00882D4F" w:rsidRPr="00882D4F">
        <w:rPr>
          <w:rStyle w:val="FontStyle45"/>
          <w:b/>
          <w:sz w:val="28"/>
          <w:szCs w:val="28"/>
        </w:rPr>
        <w:t>7400</w:t>
      </w:r>
      <w:r>
        <w:rPr>
          <w:rStyle w:val="FontStyle45"/>
          <w:sz w:val="28"/>
          <w:szCs w:val="28"/>
        </w:rPr>
        <w:t xml:space="preserve"> обучающихся, что составляет </w:t>
      </w:r>
      <w:r w:rsidR="00882D4F" w:rsidRPr="00882D4F">
        <w:rPr>
          <w:rStyle w:val="FontStyle45"/>
          <w:b/>
          <w:sz w:val="28"/>
          <w:szCs w:val="28"/>
        </w:rPr>
        <w:t>45,12</w:t>
      </w:r>
      <w:r w:rsidRPr="00882D4F">
        <w:rPr>
          <w:rStyle w:val="FontStyle45"/>
          <w:b/>
          <w:sz w:val="28"/>
          <w:szCs w:val="28"/>
        </w:rPr>
        <w:t>%</w:t>
      </w:r>
      <w:r>
        <w:rPr>
          <w:rStyle w:val="FontStyle45"/>
          <w:sz w:val="28"/>
          <w:szCs w:val="28"/>
        </w:rPr>
        <w:t xml:space="preserve"> от общей численности школьников; </w:t>
      </w:r>
    </w:p>
    <w:p w:rsidR="008023D2" w:rsidRPr="00254658" w:rsidRDefault="008023D2" w:rsidP="008023D2">
      <w:pPr>
        <w:pStyle w:val="Style10"/>
        <w:widowControl/>
        <w:spacing w:line="360" w:lineRule="auto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ab/>
        <w:t>численность учащихся начальной школы, обучающихся по федеральным государственным образовательным стандартам</w:t>
      </w:r>
      <w:r w:rsidR="004C75E5">
        <w:rPr>
          <w:rStyle w:val="FontStyle45"/>
          <w:sz w:val="28"/>
          <w:szCs w:val="28"/>
        </w:rPr>
        <w:t>,</w:t>
      </w:r>
      <w:r>
        <w:rPr>
          <w:rStyle w:val="FontStyle45"/>
          <w:sz w:val="28"/>
          <w:szCs w:val="28"/>
        </w:rPr>
        <w:t xml:space="preserve">  составила </w:t>
      </w:r>
      <w:r w:rsidR="00882D4F" w:rsidRPr="00882D4F">
        <w:rPr>
          <w:rStyle w:val="FontStyle45"/>
          <w:b/>
          <w:sz w:val="28"/>
          <w:szCs w:val="28"/>
        </w:rPr>
        <w:t>5729</w:t>
      </w:r>
      <w:r w:rsidRPr="00882D4F">
        <w:rPr>
          <w:rStyle w:val="FontStyle45"/>
          <w:sz w:val="28"/>
          <w:szCs w:val="28"/>
        </w:rPr>
        <w:t xml:space="preserve"> человек или </w:t>
      </w:r>
      <w:r w:rsidR="00882D4F" w:rsidRPr="00882D4F">
        <w:rPr>
          <w:rStyle w:val="FontStyle45"/>
          <w:b/>
          <w:sz w:val="28"/>
          <w:szCs w:val="28"/>
        </w:rPr>
        <w:t>81,65</w:t>
      </w:r>
      <w:r w:rsidRPr="00882D4F">
        <w:rPr>
          <w:rStyle w:val="FontStyle45"/>
          <w:b/>
          <w:sz w:val="28"/>
          <w:szCs w:val="28"/>
        </w:rPr>
        <w:t xml:space="preserve"> </w:t>
      </w:r>
      <w:r w:rsidRPr="00882D4F">
        <w:rPr>
          <w:rStyle w:val="FontStyle45"/>
          <w:sz w:val="28"/>
          <w:szCs w:val="28"/>
        </w:rPr>
        <w:t>%</w:t>
      </w:r>
      <w:r>
        <w:rPr>
          <w:rStyle w:val="FontStyle45"/>
          <w:sz w:val="28"/>
          <w:szCs w:val="28"/>
        </w:rPr>
        <w:t xml:space="preserve"> в общей численности учащихся </w:t>
      </w:r>
      <w:r w:rsidR="004C75E5">
        <w:rPr>
          <w:rStyle w:val="FontStyle45"/>
          <w:sz w:val="28"/>
          <w:szCs w:val="28"/>
        </w:rPr>
        <w:t>уровня начального общего образования</w:t>
      </w:r>
      <w:r>
        <w:rPr>
          <w:rStyle w:val="FontStyle45"/>
          <w:sz w:val="28"/>
          <w:szCs w:val="28"/>
        </w:rPr>
        <w:t>.</w:t>
      </w:r>
    </w:p>
    <w:p w:rsidR="008023D2" w:rsidRPr="00861A8D" w:rsidRDefault="008023D2" w:rsidP="008023D2">
      <w:pPr>
        <w:pStyle w:val="Style10"/>
        <w:widowControl/>
        <w:spacing w:line="360" w:lineRule="auto"/>
        <w:jc w:val="both"/>
        <w:rPr>
          <w:rStyle w:val="FontStyle45"/>
          <w:color w:val="FF0000"/>
          <w:sz w:val="28"/>
          <w:szCs w:val="28"/>
        </w:rPr>
      </w:pPr>
      <w:r w:rsidRPr="00861A8D">
        <w:rPr>
          <w:rStyle w:val="FontStyle45"/>
          <w:color w:val="FF0000"/>
          <w:sz w:val="28"/>
          <w:szCs w:val="28"/>
        </w:rPr>
        <w:tab/>
      </w:r>
      <w:r w:rsidRPr="00254658">
        <w:rPr>
          <w:rStyle w:val="FontStyle45"/>
          <w:sz w:val="28"/>
          <w:szCs w:val="28"/>
        </w:rPr>
        <w:t xml:space="preserve">В экспериментальном режиме </w:t>
      </w:r>
      <w:r w:rsidR="004C75E5">
        <w:rPr>
          <w:rStyle w:val="FontStyle45"/>
          <w:sz w:val="28"/>
          <w:szCs w:val="28"/>
        </w:rPr>
        <w:t xml:space="preserve">в 2013 году </w:t>
      </w:r>
      <w:r w:rsidRPr="00254658">
        <w:rPr>
          <w:rStyle w:val="FontStyle45"/>
          <w:sz w:val="28"/>
          <w:szCs w:val="28"/>
        </w:rPr>
        <w:t xml:space="preserve">введены федеральные государственные </w:t>
      </w:r>
      <w:r w:rsidR="004C75E5">
        <w:rPr>
          <w:rStyle w:val="FontStyle45"/>
          <w:sz w:val="28"/>
          <w:szCs w:val="28"/>
        </w:rPr>
        <w:t xml:space="preserve">образовательные </w:t>
      </w:r>
      <w:r w:rsidRPr="00254658">
        <w:rPr>
          <w:rStyle w:val="FontStyle45"/>
          <w:sz w:val="28"/>
          <w:szCs w:val="28"/>
        </w:rPr>
        <w:t>стандарты в</w:t>
      </w:r>
      <w:r w:rsidR="004C75E5">
        <w:rPr>
          <w:rStyle w:val="FontStyle45"/>
          <w:sz w:val="28"/>
          <w:szCs w:val="28"/>
        </w:rPr>
        <w:t xml:space="preserve"> </w:t>
      </w:r>
      <w:r w:rsidRPr="00254658">
        <w:rPr>
          <w:rStyle w:val="FontStyle45"/>
          <w:sz w:val="28"/>
          <w:szCs w:val="28"/>
        </w:rPr>
        <w:t xml:space="preserve"> 5</w:t>
      </w:r>
      <w:r>
        <w:rPr>
          <w:rStyle w:val="FontStyle45"/>
          <w:sz w:val="28"/>
          <w:szCs w:val="28"/>
        </w:rPr>
        <w:t>-х</w:t>
      </w:r>
      <w:r w:rsidR="004C75E5">
        <w:rPr>
          <w:rStyle w:val="FontStyle45"/>
          <w:sz w:val="28"/>
          <w:szCs w:val="28"/>
        </w:rPr>
        <w:t xml:space="preserve"> и 6-х</w:t>
      </w:r>
      <w:r w:rsidRPr="00254658">
        <w:rPr>
          <w:rStyle w:val="FontStyle45"/>
          <w:sz w:val="28"/>
          <w:szCs w:val="28"/>
        </w:rPr>
        <w:t xml:space="preserve"> класс</w:t>
      </w:r>
      <w:r>
        <w:rPr>
          <w:rStyle w:val="FontStyle45"/>
          <w:sz w:val="28"/>
          <w:szCs w:val="28"/>
        </w:rPr>
        <w:t>ах</w:t>
      </w:r>
      <w:r w:rsidRPr="00254658">
        <w:rPr>
          <w:rStyle w:val="FontStyle45"/>
          <w:sz w:val="28"/>
          <w:szCs w:val="28"/>
        </w:rPr>
        <w:t xml:space="preserve"> для  </w:t>
      </w:r>
      <w:r w:rsidR="000B04D3" w:rsidRPr="000B04D3">
        <w:rPr>
          <w:rStyle w:val="FontStyle45"/>
          <w:b/>
          <w:sz w:val="28"/>
          <w:szCs w:val="28"/>
        </w:rPr>
        <w:t>1654</w:t>
      </w:r>
      <w:r w:rsidRPr="004C75E5">
        <w:rPr>
          <w:rStyle w:val="FontStyle45"/>
          <w:b/>
          <w:color w:val="FF0000"/>
          <w:sz w:val="28"/>
          <w:szCs w:val="28"/>
        </w:rPr>
        <w:t xml:space="preserve"> </w:t>
      </w:r>
      <w:r w:rsidRPr="00254658">
        <w:rPr>
          <w:rStyle w:val="FontStyle45"/>
          <w:sz w:val="28"/>
          <w:szCs w:val="28"/>
        </w:rPr>
        <w:t xml:space="preserve">учащихся или </w:t>
      </w:r>
      <w:r w:rsidR="000B04D3" w:rsidRPr="000B04D3">
        <w:rPr>
          <w:rStyle w:val="FontStyle45"/>
          <w:b/>
          <w:sz w:val="28"/>
          <w:szCs w:val="28"/>
        </w:rPr>
        <w:t>21,42</w:t>
      </w:r>
      <w:r w:rsidRPr="004C75E5">
        <w:rPr>
          <w:rStyle w:val="FontStyle45"/>
          <w:color w:val="FF0000"/>
          <w:sz w:val="28"/>
          <w:szCs w:val="28"/>
        </w:rPr>
        <w:t xml:space="preserve"> </w:t>
      </w:r>
      <w:r w:rsidRPr="00254658">
        <w:rPr>
          <w:rStyle w:val="FontStyle45"/>
          <w:sz w:val="28"/>
          <w:szCs w:val="28"/>
        </w:rPr>
        <w:t>%  в общей численности обучающихся второй ступени обучения.</w:t>
      </w:r>
      <w:r>
        <w:rPr>
          <w:rStyle w:val="FontStyle45"/>
          <w:color w:val="FF0000"/>
          <w:sz w:val="28"/>
          <w:szCs w:val="28"/>
        </w:rPr>
        <w:t xml:space="preserve">  </w:t>
      </w:r>
    </w:p>
    <w:p w:rsidR="008023D2" w:rsidRPr="00D719B4" w:rsidRDefault="008023D2" w:rsidP="008023D2">
      <w:pPr>
        <w:pStyle w:val="Style10"/>
        <w:widowControl/>
        <w:spacing w:line="240" w:lineRule="auto"/>
        <w:ind w:left="705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</w:t>
      </w:r>
    </w:p>
    <w:p w:rsidR="008023D2" w:rsidRPr="00CE0908" w:rsidRDefault="008023D2" w:rsidP="008023D2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</w:t>
      </w:r>
      <w:r w:rsidR="004C75E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проведены мониторинги готовности </w:t>
      </w:r>
      <w:r w:rsidR="0053696C">
        <w:rPr>
          <w:sz w:val="28"/>
          <w:szCs w:val="28"/>
        </w:rPr>
        <w:t>39 о</w:t>
      </w:r>
      <w:r>
        <w:rPr>
          <w:sz w:val="28"/>
          <w:szCs w:val="28"/>
        </w:rPr>
        <w:t>бщеобразовательных учреждени</w:t>
      </w:r>
      <w:r w:rsidR="0053696C">
        <w:rPr>
          <w:sz w:val="28"/>
          <w:szCs w:val="28"/>
        </w:rPr>
        <w:t>й</w:t>
      </w:r>
      <w:r>
        <w:rPr>
          <w:sz w:val="28"/>
          <w:szCs w:val="28"/>
        </w:rPr>
        <w:t xml:space="preserve"> Гатчинского муниципального района к введению в штатном режиме федеральных государственных образовательных стандартов</w:t>
      </w:r>
      <w:r w:rsidR="004C75E5">
        <w:rPr>
          <w:sz w:val="28"/>
          <w:szCs w:val="28"/>
        </w:rPr>
        <w:t xml:space="preserve"> начального общего</w:t>
      </w:r>
      <w:r w:rsidR="0053696C">
        <w:rPr>
          <w:sz w:val="28"/>
          <w:szCs w:val="28"/>
        </w:rPr>
        <w:t xml:space="preserve"> </w:t>
      </w:r>
      <w:r w:rsidR="004C75E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; </w:t>
      </w:r>
    </w:p>
    <w:p w:rsidR="008023D2" w:rsidRPr="003C2899" w:rsidRDefault="004C75E5" w:rsidP="008023D2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8023D2" w:rsidRPr="003C2899">
        <w:rPr>
          <w:sz w:val="28"/>
          <w:szCs w:val="28"/>
        </w:rPr>
        <w:t xml:space="preserve">бновляется  содержание повышения квалификации педагогических кадров: </w:t>
      </w:r>
      <w:r>
        <w:rPr>
          <w:sz w:val="28"/>
          <w:szCs w:val="28"/>
        </w:rPr>
        <w:t xml:space="preserve">в общеобразовательных учреждениях </w:t>
      </w:r>
      <w:r w:rsidR="008023D2" w:rsidRPr="003C2899">
        <w:rPr>
          <w:sz w:val="28"/>
          <w:szCs w:val="28"/>
        </w:rPr>
        <w:t xml:space="preserve">разработаны </w:t>
      </w:r>
      <w:r>
        <w:rPr>
          <w:sz w:val="28"/>
          <w:szCs w:val="28"/>
        </w:rPr>
        <w:t xml:space="preserve"> </w:t>
      </w:r>
      <w:r w:rsidR="008023D2" w:rsidRPr="003C2899">
        <w:rPr>
          <w:sz w:val="28"/>
          <w:szCs w:val="28"/>
        </w:rPr>
        <w:t xml:space="preserve">программы, ориентированные на формирование готовности педагогов к управленческой и педагогической деятельности по реализации </w:t>
      </w:r>
      <w:r>
        <w:rPr>
          <w:sz w:val="28"/>
          <w:szCs w:val="28"/>
        </w:rPr>
        <w:t xml:space="preserve">федерального государственного образовательного </w:t>
      </w:r>
      <w:r w:rsidR="008023D2" w:rsidRPr="003C2899">
        <w:rPr>
          <w:sz w:val="28"/>
          <w:szCs w:val="28"/>
        </w:rPr>
        <w:t xml:space="preserve">стандарта. </w:t>
      </w:r>
      <w:r w:rsidR="008023D2">
        <w:rPr>
          <w:sz w:val="28"/>
          <w:szCs w:val="28"/>
        </w:rPr>
        <w:t>П</w:t>
      </w:r>
      <w:r w:rsidR="008023D2" w:rsidRPr="003C2899">
        <w:rPr>
          <w:sz w:val="28"/>
          <w:szCs w:val="28"/>
        </w:rPr>
        <w:t xml:space="preserve">роведено повышение квалификации </w:t>
      </w:r>
      <w:r w:rsidR="003A18D1" w:rsidRPr="003A18D1">
        <w:rPr>
          <w:b/>
          <w:sz w:val="28"/>
          <w:szCs w:val="28"/>
        </w:rPr>
        <w:t>81,99</w:t>
      </w:r>
      <w:r w:rsidR="008023D2" w:rsidRPr="003A18D1">
        <w:rPr>
          <w:b/>
          <w:sz w:val="28"/>
          <w:szCs w:val="28"/>
        </w:rPr>
        <w:t xml:space="preserve"> %</w:t>
      </w:r>
      <w:r w:rsidR="008023D2" w:rsidRPr="003C2899">
        <w:rPr>
          <w:sz w:val="28"/>
          <w:szCs w:val="28"/>
        </w:rPr>
        <w:t xml:space="preserve"> </w:t>
      </w:r>
      <w:r w:rsidR="003A18D1">
        <w:rPr>
          <w:sz w:val="28"/>
          <w:szCs w:val="28"/>
        </w:rPr>
        <w:t xml:space="preserve">руководителей и </w:t>
      </w:r>
      <w:r w:rsidR="008023D2" w:rsidRPr="003C2899">
        <w:rPr>
          <w:sz w:val="28"/>
          <w:szCs w:val="28"/>
        </w:rPr>
        <w:t>педагогических работников</w:t>
      </w:r>
      <w:r>
        <w:rPr>
          <w:sz w:val="28"/>
          <w:szCs w:val="28"/>
        </w:rPr>
        <w:t xml:space="preserve"> </w:t>
      </w:r>
      <w:r w:rsidR="003A18D1">
        <w:rPr>
          <w:sz w:val="28"/>
          <w:szCs w:val="28"/>
        </w:rPr>
        <w:t xml:space="preserve"> системы образования </w:t>
      </w:r>
      <w:r w:rsidR="008023D2">
        <w:rPr>
          <w:sz w:val="28"/>
          <w:szCs w:val="28"/>
        </w:rPr>
        <w:t>Гатчинского муниципального района</w:t>
      </w:r>
      <w:r w:rsidR="003A18D1">
        <w:rPr>
          <w:sz w:val="28"/>
          <w:szCs w:val="28"/>
        </w:rPr>
        <w:t xml:space="preserve"> для работы в соответствии с федеральными государственными стандартами. М</w:t>
      </w:r>
      <w:r w:rsidR="008023D2">
        <w:rPr>
          <w:sz w:val="28"/>
          <w:szCs w:val="28"/>
        </w:rPr>
        <w:t>етодическ</w:t>
      </w:r>
      <w:r>
        <w:rPr>
          <w:sz w:val="28"/>
          <w:szCs w:val="28"/>
        </w:rPr>
        <w:t>им</w:t>
      </w:r>
      <w:r w:rsidR="008023D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="008023D2">
        <w:rPr>
          <w:sz w:val="28"/>
          <w:szCs w:val="28"/>
        </w:rPr>
        <w:t xml:space="preserve"> комитета образования </w:t>
      </w:r>
      <w:r w:rsidR="00D40965">
        <w:rPr>
          <w:sz w:val="28"/>
          <w:szCs w:val="28"/>
        </w:rPr>
        <w:t xml:space="preserve"> в рамках семинарских практико-ориентированных занятий</w:t>
      </w:r>
      <w:r w:rsidR="003A18D1">
        <w:rPr>
          <w:sz w:val="28"/>
          <w:szCs w:val="28"/>
        </w:rPr>
        <w:t xml:space="preserve"> </w:t>
      </w:r>
      <w:r w:rsidR="008023D2" w:rsidRPr="003C2899">
        <w:rPr>
          <w:sz w:val="28"/>
          <w:szCs w:val="28"/>
        </w:rPr>
        <w:t>введена каскадная модель обучения п</w:t>
      </w:r>
      <w:r w:rsidR="008023D2">
        <w:rPr>
          <w:sz w:val="28"/>
          <w:szCs w:val="28"/>
        </w:rPr>
        <w:t xml:space="preserve">едагогов и институт тьюторства, </w:t>
      </w:r>
      <w:r w:rsidR="008023D2" w:rsidRPr="003C2899">
        <w:rPr>
          <w:sz w:val="28"/>
          <w:szCs w:val="28"/>
        </w:rPr>
        <w:t>общеобразовательны</w:t>
      </w:r>
      <w:r w:rsidR="008023D2">
        <w:rPr>
          <w:sz w:val="28"/>
          <w:szCs w:val="28"/>
        </w:rPr>
        <w:t>е</w:t>
      </w:r>
      <w:r w:rsidR="008023D2" w:rsidRPr="003C2899">
        <w:rPr>
          <w:sz w:val="28"/>
          <w:szCs w:val="28"/>
        </w:rPr>
        <w:t xml:space="preserve"> учреждени</w:t>
      </w:r>
      <w:r w:rsidR="008023D2">
        <w:rPr>
          <w:sz w:val="28"/>
          <w:szCs w:val="28"/>
        </w:rPr>
        <w:t>я</w:t>
      </w:r>
      <w:r w:rsidR="008023D2" w:rsidRPr="003C2899">
        <w:rPr>
          <w:sz w:val="28"/>
          <w:szCs w:val="28"/>
        </w:rPr>
        <w:t xml:space="preserve"> </w:t>
      </w:r>
      <w:r w:rsidR="008023D2">
        <w:rPr>
          <w:sz w:val="28"/>
          <w:szCs w:val="28"/>
        </w:rPr>
        <w:t xml:space="preserve">Гатчинского муниципального района </w:t>
      </w:r>
      <w:r w:rsidR="008023D2" w:rsidRPr="003C2899">
        <w:rPr>
          <w:sz w:val="28"/>
          <w:szCs w:val="28"/>
        </w:rPr>
        <w:t xml:space="preserve">Ленинградской области разработали и реализуют планы корпоративного </w:t>
      </w:r>
      <w:r w:rsidR="008023D2">
        <w:rPr>
          <w:sz w:val="28"/>
          <w:szCs w:val="28"/>
        </w:rPr>
        <w:t xml:space="preserve">и персонифицированного </w:t>
      </w:r>
      <w:r w:rsidR="008023D2" w:rsidRPr="003C2899">
        <w:rPr>
          <w:sz w:val="28"/>
          <w:szCs w:val="28"/>
        </w:rPr>
        <w:t xml:space="preserve">обучения педагогов с ориентацией на </w:t>
      </w:r>
      <w:r w:rsidR="00D40965">
        <w:rPr>
          <w:sz w:val="28"/>
          <w:szCs w:val="28"/>
        </w:rPr>
        <w:t xml:space="preserve">преодоление </w:t>
      </w:r>
      <w:r w:rsidR="008023D2" w:rsidRPr="003C2899">
        <w:rPr>
          <w:sz w:val="28"/>
          <w:szCs w:val="28"/>
        </w:rPr>
        <w:t>проблем</w:t>
      </w:r>
      <w:r w:rsidR="00D40965">
        <w:rPr>
          <w:sz w:val="28"/>
          <w:szCs w:val="28"/>
        </w:rPr>
        <w:t>, связанных с реализацией федеральных государственных образовательных стандартов</w:t>
      </w:r>
      <w:r w:rsidR="008023D2" w:rsidRPr="003C2899">
        <w:rPr>
          <w:sz w:val="28"/>
          <w:szCs w:val="28"/>
        </w:rPr>
        <w:t xml:space="preserve">.   </w:t>
      </w:r>
    </w:p>
    <w:p w:rsidR="008023D2" w:rsidRPr="003A18D1" w:rsidRDefault="008023D2" w:rsidP="008023D2">
      <w:pPr>
        <w:pStyle w:val="a3"/>
        <w:spacing w:after="0"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C2899">
        <w:rPr>
          <w:sz w:val="28"/>
          <w:szCs w:val="28"/>
        </w:rPr>
        <w:t>ачеств</w:t>
      </w:r>
      <w:r>
        <w:rPr>
          <w:sz w:val="28"/>
          <w:szCs w:val="28"/>
        </w:rPr>
        <w:t>енной</w:t>
      </w:r>
      <w:r w:rsidRPr="003C2899">
        <w:rPr>
          <w:sz w:val="28"/>
          <w:szCs w:val="28"/>
        </w:rPr>
        <w:t xml:space="preserve"> организации  введения </w:t>
      </w:r>
      <w:r>
        <w:rPr>
          <w:sz w:val="28"/>
          <w:szCs w:val="28"/>
        </w:rPr>
        <w:t>федеральных государственных</w:t>
      </w:r>
      <w:r w:rsidR="00D40965">
        <w:rPr>
          <w:sz w:val="28"/>
          <w:szCs w:val="28"/>
        </w:rPr>
        <w:t xml:space="preserve"> образовательных стандартов начального общего образования </w:t>
      </w:r>
      <w:r>
        <w:rPr>
          <w:sz w:val="28"/>
          <w:szCs w:val="28"/>
        </w:rPr>
        <w:t>в</w:t>
      </w:r>
      <w:r w:rsidR="00D40965">
        <w:rPr>
          <w:sz w:val="28"/>
          <w:szCs w:val="28"/>
        </w:rPr>
        <w:t xml:space="preserve"> штатном режиме</w:t>
      </w:r>
      <w:r>
        <w:rPr>
          <w:sz w:val="28"/>
          <w:szCs w:val="28"/>
        </w:rPr>
        <w:t xml:space="preserve">  способствует использование практических наработок </w:t>
      </w:r>
      <w:r w:rsidR="00D40965">
        <w:rPr>
          <w:sz w:val="28"/>
          <w:szCs w:val="28"/>
        </w:rPr>
        <w:t xml:space="preserve">5-ти пилотных региональных  площадок - </w:t>
      </w:r>
      <w:r>
        <w:rPr>
          <w:sz w:val="28"/>
          <w:szCs w:val="28"/>
        </w:rPr>
        <w:t xml:space="preserve">МБОУ «Гатчинская начальная 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общеобразовательная школа № 5», являющейся  </w:t>
      </w:r>
      <w:r w:rsidRPr="003C2899">
        <w:rPr>
          <w:sz w:val="28"/>
          <w:szCs w:val="28"/>
        </w:rPr>
        <w:t>школ</w:t>
      </w:r>
      <w:r>
        <w:rPr>
          <w:sz w:val="28"/>
          <w:szCs w:val="28"/>
        </w:rPr>
        <w:t>ой</w:t>
      </w:r>
      <w:r w:rsidR="003A18D1"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>-</w:t>
      </w:r>
      <w:r w:rsidR="003A18D1"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>лаборатори</w:t>
      </w:r>
      <w:r>
        <w:rPr>
          <w:sz w:val="28"/>
          <w:szCs w:val="28"/>
        </w:rPr>
        <w:t>е</w:t>
      </w:r>
      <w:r w:rsidRPr="003C2899">
        <w:rPr>
          <w:sz w:val="28"/>
          <w:szCs w:val="28"/>
        </w:rPr>
        <w:t xml:space="preserve">й </w:t>
      </w:r>
      <w:r>
        <w:rPr>
          <w:sz w:val="28"/>
          <w:szCs w:val="28"/>
        </w:rPr>
        <w:t>и опорной площадкой</w:t>
      </w:r>
      <w:r w:rsidRPr="003C2899">
        <w:rPr>
          <w:sz w:val="28"/>
          <w:szCs w:val="28"/>
        </w:rPr>
        <w:t xml:space="preserve"> Ленинградского областного института развития образования</w:t>
      </w:r>
      <w:r w:rsidR="00D40965">
        <w:rPr>
          <w:sz w:val="28"/>
          <w:szCs w:val="28"/>
        </w:rPr>
        <w:t xml:space="preserve">, МБОУ «Гатчинская гимназия им. К.Д.Ушинского», </w:t>
      </w:r>
      <w:r w:rsidR="00D40965" w:rsidRPr="003A18D1">
        <w:rPr>
          <w:sz w:val="28"/>
          <w:szCs w:val="28"/>
        </w:rPr>
        <w:t>МБОУ «Сиверская гимназия», МБОУ «Пламенская средняя общеобразовательная школа», МБОУ «Пудостьская средняя общеобразовательная школа»</w:t>
      </w:r>
      <w:r w:rsidRPr="003A18D1">
        <w:rPr>
          <w:sz w:val="28"/>
          <w:szCs w:val="28"/>
        </w:rPr>
        <w:t xml:space="preserve">.   </w:t>
      </w:r>
    </w:p>
    <w:p w:rsidR="008023D2" w:rsidRPr="00D40965" w:rsidRDefault="008023D2" w:rsidP="008023D2">
      <w:pPr>
        <w:spacing w:line="360" w:lineRule="auto"/>
        <w:ind w:firstLine="705"/>
        <w:jc w:val="both"/>
        <w:rPr>
          <w:color w:val="FF0000"/>
          <w:sz w:val="28"/>
          <w:szCs w:val="28"/>
        </w:rPr>
      </w:pPr>
      <w:r w:rsidRPr="003C2899">
        <w:rPr>
          <w:sz w:val="28"/>
          <w:szCs w:val="28"/>
        </w:rPr>
        <w:t xml:space="preserve">В </w:t>
      </w:r>
      <w:r>
        <w:rPr>
          <w:sz w:val="28"/>
          <w:szCs w:val="28"/>
        </w:rPr>
        <w:t>Гатчинском муниципальном районе реализуется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Pr="003C2899">
        <w:rPr>
          <w:sz w:val="28"/>
          <w:szCs w:val="28"/>
        </w:rPr>
        <w:t>уровневая (школьный</w:t>
      </w:r>
      <w:r>
        <w:rPr>
          <w:sz w:val="28"/>
          <w:szCs w:val="28"/>
        </w:rPr>
        <w:t xml:space="preserve"> и </w:t>
      </w:r>
      <w:r w:rsidRPr="003C2899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уровни) </w:t>
      </w:r>
      <w:r w:rsidRPr="003C2899">
        <w:rPr>
          <w:sz w:val="28"/>
          <w:szCs w:val="28"/>
        </w:rPr>
        <w:t>модель оценки качества результатов обучения учащихся на всех ступенях образования, включающая внешнюю независимую оценку достижений.</w:t>
      </w:r>
      <w:r>
        <w:rPr>
          <w:sz w:val="28"/>
          <w:szCs w:val="28"/>
        </w:rPr>
        <w:t xml:space="preserve"> </w:t>
      </w:r>
      <w:r w:rsidR="003A18D1">
        <w:rPr>
          <w:sz w:val="28"/>
          <w:szCs w:val="28"/>
        </w:rPr>
        <w:t>100% общеобразовательных учреждений используют соврем</w:t>
      </w:r>
      <w:r w:rsidR="0072019E">
        <w:rPr>
          <w:sz w:val="28"/>
          <w:szCs w:val="28"/>
        </w:rPr>
        <w:t>е</w:t>
      </w:r>
      <w:r w:rsidR="003A18D1">
        <w:rPr>
          <w:sz w:val="28"/>
          <w:szCs w:val="28"/>
        </w:rPr>
        <w:t xml:space="preserve">нные оценочные процедуры для оценки достижений обучающихся по ФГОС в начальной школе, из них: механизмы накопительной системы оценивания – 64,1%; проектные, творческие исследовательские работы – 92,31%, иные виды оценивания, отличные от </w:t>
      </w:r>
      <w:r w:rsidR="003A18D1">
        <w:rPr>
          <w:sz w:val="28"/>
          <w:szCs w:val="28"/>
        </w:rPr>
        <w:lastRenderedPageBreak/>
        <w:t xml:space="preserve">пятибалльной системы – 28,21 %.  </w:t>
      </w:r>
      <w:r w:rsidR="003A18D1">
        <w:rPr>
          <w:color w:val="FF0000"/>
          <w:sz w:val="28"/>
          <w:szCs w:val="28"/>
        </w:rPr>
        <w:t xml:space="preserve"> </w:t>
      </w:r>
    </w:p>
    <w:p w:rsidR="008023D2" w:rsidRDefault="008023D2" w:rsidP="008023D2">
      <w:pPr>
        <w:spacing w:line="360" w:lineRule="auto"/>
        <w:ind w:firstLine="705"/>
        <w:jc w:val="both"/>
      </w:pPr>
      <w:r w:rsidRPr="003C2899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в администрацию Гатчинского муниципального района </w:t>
      </w:r>
      <w:r w:rsidRPr="003C2899">
        <w:rPr>
          <w:sz w:val="28"/>
          <w:szCs w:val="28"/>
        </w:rPr>
        <w:t xml:space="preserve">   предоставляется до</w:t>
      </w:r>
      <w:r>
        <w:rPr>
          <w:sz w:val="28"/>
          <w:szCs w:val="28"/>
        </w:rPr>
        <w:t>клад о качестве образования в рай</w:t>
      </w:r>
      <w:r w:rsidRPr="003C2899">
        <w:rPr>
          <w:sz w:val="28"/>
          <w:szCs w:val="28"/>
        </w:rPr>
        <w:t xml:space="preserve">оне. Данный доклад публикуется на сайте  </w:t>
      </w:r>
      <w:r>
        <w:rPr>
          <w:sz w:val="28"/>
          <w:szCs w:val="28"/>
        </w:rPr>
        <w:t>комитета образования Гатчинского муниципального района</w:t>
      </w:r>
      <w:r w:rsidRPr="003C2899">
        <w:rPr>
          <w:sz w:val="28"/>
          <w:szCs w:val="28"/>
        </w:rPr>
        <w:t xml:space="preserve">  Ленинградской области. </w:t>
      </w:r>
      <w:r w:rsidRPr="003C2899">
        <w:t xml:space="preserve"> </w:t>
      </w:r>
    </w:p>
    <w:p w:rsidR="008023D2" w:rsidRPr="003C2899" w:rsidRDefault="008023D2" w:rsidP="008023D2">
      <w:pPr>
        <w:spacing w:line="360" w:lineRule="auto"/>
        <w:ind w:left="705"/>
        <w:jc w:val="both"/>
      </w:pPr>
    </w:p>
    <w:p w:rsidR="008023D2" w:rsidRPr="00065DF0" w:rsidRDefault="008023D2" w:rsidP="0072019E">
      <w:pPr>
        <w:numPr>
          <w:ilvl w:val="1"/>
          <w:numId w:val="22"/>
        </w:numPr>
        <w:spacing w:line="360" w:lineRule="auto"/>
        <w:jc w:val="center"/>
        <w:rPr>
          <w:b/>
          <w:sz w:val="28"/>
          <w:szCs w:val="28"/>
        </w:rPr>
      </w:pPr>
      <w:r w:rsidRPr="00065DF0">
        <w:rPr>
          <w:b/>
          <w:sz w:val="28"/>
          <w:szCs w:val="28"/>
        </w:rPr>
        <w:t xml:space="preserve">Нормативная база, обеспечивающая реализацию </w:t>
      </w:r>
      <w:r>
        <w:rPr>
          <w:b/>
          <w:sz w:val="28"/>
          <w:szCs w:val="28"/>
        </w:rPr>
        <w:t>направления</w:t>
      </w:r>
    </w:p>
    <w:p w:rsidR="008023D2" w:rsidRPr="003C2899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23D2" w:rsidRPr="00B845A1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B845A1">
        <w:rPr>
          <w:sz w:val="28"/>
          <w:szCs w:val="28"/>
        </w:rPr>
        <w:t>План мероприятий по реализации в 201</w:t>
      </w:r>
      <w:r w:rsidR="00B845A1" w:rsidRPr="00B845A1">
        <w:rPr>
          <w:sz w:val="28"/>
          <w:szCs w:val="28"/>
        </w:rPr>
        <w:t>3</w:t>
      </w:r>
      <w:r w:rsidRPr="00B845A1">
        <w:rPr>
          <w:sz w:val="28"/>
          <w:szCs w:val="28"/>
        </w:rPr>
        <w:t xml:space="preserve"> году в Гатчинском муниципальном районе национальной образовательной инициативы «Наша новая школа» утвержден Приказом комитета образования Гатчинского муниципального района  </w:t>
      </w:r>
      <w:r w:rsidR="00B845A1" w:rsidRPr="00B845A1">
        <w:rPr>
          <w:sz w:val="28"/>
          <w:szCs w:val="28"/>
        </w:rPr>
        <w:t>26</w:t>
      </w:r>
      <w:r w:rsidRPr="00B845A1">
        <w:rPr>
          <w:sz w:val="28"/>
          <w:szCs w:val="28"/>
        </w:rPr>
        <w:t xml:space="preserve"> декабря 201</w:t>
      </w:r>
      <w:r w:rsidR="00B845A1" w:rsidRPr="00B845A1">
        <w:rPr>
          <w:sz w:val="28"/>
          <w:szCs w:val="28"/>
        </w:rPr>
        <w:t>2</w:t>
      </w:r>
      <w:r w:rsidRPr="00B845A1">
        <w:rPr>
          <w:sz w:val="28"/>
          <w:szCs w:val="28"/>
        </w:rPr>
        <w:t xml:space="preserve"> года, № 3</w:t>
      </w:r>
      <w:r w:rsidR="00B845A1" w:rsidRPr="00B845A1">
        <w:rPr>
          <w:sz w:val="28"/>
          <w:szCs w:val="28"/>
        </w:rPr>
        <w:t>22;</w:t>
      </w:r>
    </w:p>
    <w:p w:rsidR="008023D2" w:rsidRPr="00B845A1" w:rsidRDefault="008023D2" w:rsidP="008023D2">
      <w:pPr>
        <w:pStyle w:val="a3"/>
        <w:widowControl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  <w:r w:rsidRPr="00B845A1">
        <w:rPr>
          <w:sz w:val="28"/>
          <w:szCs w:val="28"/>
        </w:rPr>
        <w:tab/>
        <w:t>Приказ комитета образования Гатчин</w:t>
      </w:r>
      <w:r w:rsidR="00B845A1" w:rsidRPr="00B845A1">
        <w:rPr>
          <w:sz w:val="28"/>
          <w:szCs w:val="28"/>
        </w:rPr>
        <w:t>ского муниципального района № 173</w:t>
      </w:r>
      <w:r w:rsidRPr="00B845A1">
        <w:rPr>
          <w:sz w:val="28"/>
          <w:szCs w:val="28"/>
        </w:rPr>
        <w:t xml:space="preserve"> от </w:t>
      </w:r>
      <w:r w:rsidR="00B845A1" w:rsidRPr="00B845A1">
        <w:rPr>
          <w:sz w:val="28"/>
          <w:szCs w:val="28"/>
        </w:rPr>
        <w:t>06</w:t>
      </w:r>
      <w:r w:rsidRPr="00B845A1">
        <w:rPr>
          <w:sz w:val="28"/>
          <w:szCs w:val="28"/>
        </w:rPr>
        <w:t>.08.201</w:t>
      </w:r>
      <w:r w:rsidR="00B845A1" w:rsidRPr="00B845A1">
        <w:rPr>
          <w:sz w:val="28"/>
          <w:szCs w:val="28"/>
        </w:rPr>
        <w:t>3</w:t>
      </w:r>
      <w:r w:rsidRPr="00B845A1">
        <w:rPr>
          <w:sz w:val="28"/>
          <w:szCs w:val="28"/>
        </w:rPr>
        <w:t xml:space="preserve"> года </w:t>
      </w:r>
      <w:r w:rsidR="00B845A1" w:rsidRPr="00B845A1">
        <w:rPr>
          <w:sz w:val="28"/>
          <w:szCs w:val="28"/>
        </w:rPr>
        <w:t xml:space="preserve">(с изменениями от 27.08.2013) </w:t>
      </w:r>
      <w:r w:rsidRPr="00B845A1">
        <w:rPr>
          <w:sz w:val="28"/>
          <w:szCs w:val="28"/>
        </w:rPr>
        <w:t xml:space="preserve"> «Об организации образовательного процесса в образовательных учреждениях  Гатчинского муниципального района в 2012/2013 учебном году»;</w:t>
      </w:r>
    </w:p>
    <w:p w:rsidR="008023D2" w:rsidRPr="00B845A1" w:rsidRDefault="008023D2" w:rsidP="008023D2">
      <w:pPr>
        <w:pStyle w:val="a3"/>
        <w:widowControl/>
        <w:autoSpaceDE/>
        <w:autoSpaceDN/>
        <w:adjustRightInd/>
        <w:spacing w:after="0" w:line="360" w:lineRule="auto"/>
        <w:ind w:left="0" w:firstLine="720"/>
        <w:jc w:val="both"/>
        <w:rPr>
          <w:sz w:val="28"/>
          <w:szCs w:val="28"/>
        </w:rPr>
      </w:pPr>
      <w:r w:rsidRPr="00B845A1">
        <w:rPr>
          <w:sz w:val="28"/>
          <w:szCs w:val="28"/>
        </w:rPr>
        <w:t>Распоряжение комитета образования Гатчинского муниципального района № 5</w:t>
      </w:r>
      <w:r w:rsidR="00B845A1" w:rsidRPr="00B845A1">
        <w:rPr>
          <w:sz w:val="28"/>
          <w:szCs w:val="28"/>
        </w:rPr>
        <w:t>8</w:t>
      </w:r>
      <w:r w:rsidRPr="00B845A1">
        <w:rPr>
          <w:sz w:val="28"/>
          <w:szCs w:val="28"/>
        </w:rPr>
        <w:t xml:space="preserve"> от </w:t>
      </w:r>
      <w:r w:rsidR="00B845A1" w:rsidRPr="00B845A1">
        <w:rPr>
          <w:sz w:val="28"/>
          <w:szCs w:val="28"/>
        </w:rPr>
        <w:t>08.02.2013</w:t>
      </w:r>
      <w:r w:rsidRPr="00B845A1">
        <w:rPr>
          <w:sz w:val="28"/>
          <w:szCs w:val="28"/>
        </w:rPr>
        <w:t xml:space="preserve"> года «О проведении мониторинга занятости обучающихся во второй половине дня»;</w:t>
      </w:r>
    </w:p>
    <w:p w:rsidR="008023D2" w:rsidRDefault="008023D2" w:rsidP="008023D2">
      <w:pPr>
        <w:pStyle w:val="a3"/>
        <w:widowControl/>
        <w:autoSpaceDE/>
        <w:autoSpaceDN/>
        <w:adjustRightInd/>
        <w:spacing w:after="0" w:line="360" w:lineRule="auto"/>
        <w:ind w:left="0" w:firstLine="720"/>
        <w:jc w:val="both"/>
        <w:rPr>
          <w:sz w:val="28"/>
          <w:szCs w:val="28"/>
        </w:rPr>
      </w:pPr>
      <w:r w:rsidRPr="009F50DE">
        <w:rPr>
          <w:sz w:val="28"/>
          <w:szCs w:val="28"/>
        </w:rPr>
        <w:t>Приказ комитета образования № 524/1 от 23.12.2010 г. «О создании координационного совета по образовательной политике»</w:t>
      </w:r>
      <w:r w:rsidR="00A6621E">
        <w:rPr>
          <w:sz w:val="28"/>
          <w:szCs w:val="28"/>
        </w:rPr>
        <w:t>,</w:t>
      </w:r>
      <w:r w:rsidR="00D40965">
        <w:rPr>
          <w:sz w:val="28"/>
          <w:szCs w:val="28"/>
        </w:rPr>
        <w:t xml:space="preserve"> при котором созданы рабочие группы, </w:t>
      </w:r>
      <w:r w:rsidRPr="009F50DE">
        <w:rPr>
          <w:sz w:val="28"/>
          <w:szCs w:val="28"/>
        </w:rPr>
        <w:t>в том числе по в</w:t>
      </w:r>
      <w:r>
        <w:rPr>
          <w:sz w:val="28"/>
          <w:szCs w:val="28"/>
        </w:rPr>
        <w:t xml:space="preserve">ведению </w:t>
      </w:r>
      <w:r w:rsidR="007649B8">
        <w:rPr>
          <w:sz w:val="28"/>
          <w:szCs w:val="28"/>
        </w:rPr>
        <w:t>федеральных государственных образовательных стандартов второго поколения;</w:t>
      </w:r>
    </w:p>
    <w:p w:rsidR="008023D2" w:rsidRPr="00A6621E" w:rsidRDefault="008023D2" w:rsidP="008023D2">
      <w:pPr>
        <w:pStyle w:val="a3"/>
        <w:widowControl/>
        <w:autoSpaceDE/>
        <w:autoSpaceDN/>
        <w:adjustRightInd/>
        <w:spacing w:after="0" w:line="360" w:lineRule="auto"/>
        <w:ind w:left="0" w:firstLine="720"/>
        <w:jc w:val="both"/>
        <w:rPr>
          <w:sz w:val="28"/>
          <w:szCs w:val="28"/>
        </w:rPr>
      </w:pPr>
      <w:r w:rsidRPr="00A6621E">
        <w:rPr>
          <w:sz w:val="28"/>
          <w:szCs w:val="28"/>
        </w:rPr>
        <w:t xml:space="preserve">Распоряжение комитета образования № 179 от 11.11.2010 года «О проведении мониторинга готовности </w:t>
      </w:r>
      <w:r w:rsidR="00A6621E" w:rsidRPr="00A6621E">
        <w:rPr>
          <w:sz w:val="28"/>
          <w:szCs w:val="28"/>
        </w:rPr>
        <w:t>общеобразовательных учреждений</w:t>
      </w:r>
      <w:r w:rsidRPr="00A6621E">
        <w:rPr>
          <w:sz w:val="28"/>
          <w:szCs w:val="28"/>
        </w:rPr>
        <w:t xml:space="preserve"> к введению ФГОС» (продолжена работа в течение 201</w:t>
      </w:r>
      <w:r w:rsidR="00A6621E" w:rsidRPr="00A6621E">
        <w:rPr>
          <w:sz w:val="28"/>
          <w:szCs w:val="28"/>
        </w:rPr>
        <w:t>3</w:t>
      </w:r>
      <w:r w:rsidRPr="00A6621E">
        <w:rPr>
          <w:sz w:val="28"/>
          <w:szCs w:val="28"/>
        </w:rPr>
        <w:t xml:space="preserve"> года по проведению мониторинга в общеобразовательных учреждениях);</w:t>
      </w:r>
    </w:p>
    <w:p w:rsidR="008023D2" w:rsidRPr="00A6621E" w:rsidRDefault="008023D2" w:rsidP="00A6621E">
      <w:pPr>
        <w:pStyle w:val="a3"/>
        <w:widowControl/>
        <w:autoSpaceDE/>
        <w:autoSpaceDN/>
        <w:adjustRightInd/>
        <w:spacing w:after="0" w:line="360" w:lineRule="auto"/>
        <w:ind w:left="0" w:firstLine="720"/>
        <w:jc w:val="both"/>
        <w:rPr>
          <w:sz w:val="28"/>
          <w:szCs w:val="28"/>
        </w:rPr>
      </w:pPr>
      <w:r w:rsidRPr="00A6621E">
        <w:rPr>
          <w:sz w:val="28"/>
          <w:szCs w:val="28"/>
        </w:rPr>
        <w:lastRenderedPageBreak/>
        <w:t>Распоряжение комитета образования Гатчинского муниципального района  07.12.2012 г. № 358 «О внесении изменений в распоряжение № 220 от 07.06.2011 г.  «О работе с электронным мониторингом «Наша новая школа».</w:t>
      </w:r>
    </w:p>
    <w:p w:rsidR="008023D2" w:rsidRPr="00A6621E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A6621E">
        <w:rPr>
          <w:sz w:val="28"/>
          <w:szCs w:val="28"/>
        </w:rPr>
        <w:t>Долгосрочная целевая Программа развития системы образования Гатчинского муниципального района Ленинградской области «Качество, инновационность, эффективность на 2012-2015 годы»</w:t>
      </w:r>
      <w:r w:rsidR="00A6621E" w:rsidRPr="00A6621E">
        <w:rPr>
          <w:sz w:val="28"/>
          <w:szCs w:val="28"/>
        </w:rPr>
        <w:t>, утвержденная постановлением администрации Гатчинского муниципального района № 4536 от 19.10.2011 года</w:t>
      </w:r>
      <w:r w:rsidR="007649B8" w:rsidRPr="00A6621E">
        <w:rPr>
          <w:sz w:val="28"/>
          <w:szCs w:val="28"/>
        </w:rPr>
        <w:t>.</w:t>
      </w:r>
      <w:r w:rsidRPr="00A6621E">
        <w:rPr>
          <w:sz w:val="28"/>
          <w:szCs w:val="28"/>
        </w:rPr>
        <w:t xml:space="preserve"> </w:t>
      </w:r>
    </w:p>
    <w:p w:rsidR="008023D2" w:rsidRPr="003C2899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3D2" w:rsidRDefault="008023D2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2A72">
        <w:rPr>
          <w:b/>
          <w:sz w:val="28"/>
          <w:szCs w:val="28"/>
        </w:rPr>
        <w:t>1.3.Финансовое обеспечение реализации инициативы</w:t>
      </w:r>
    </w:p>
    <w:p w:rsidR="008023D2" w:rsidRPr="00972A72" w:rsidRDefault="008023D2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023D2" w:rsidRPr="000D6527" w:rsidRDefault="00DB4AC9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4AC9">
        <w:rPr>
          <w:b/>
          <w:sz w:val="28"/>
          <w:szCs w:val="28"/>
        </w:rPr>
        <w:t>13 824,68</w:t>
      </w:r>
      <w:r w:rsidR="008023D2" w:rsidRPr="00DB4AC9">
        <w:rPr>
          <w:b/>
          <w:sz w:val="28"/>
          <w:szCs w:val="28"/>
        </w:rPr>
        <w:t xml:space="preserve"> тысяч</w:t>
      </w:r>
      <w:r w:rsidR="008023D2" w:rsidRPr="000D6527">
        <w:rPr>
          <w:b/>
          <w:sz w:val="28"/>
          <w:szCs w:val="28"/>
        </w:rPr>
        <w:t xml:space="preserve">  рублей из муниципального бюджета</w:t>
      </w:r>
    </w:p>
    <w:p w:rsidR="008023D2" w:rsidRPr="00065DF0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023D2" w:rsidRPr="003C2899" w:rsidRDefault="008023D2" w:rsidP="008023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Информация о выполнении плана/программы по реализации национальной образовательной инициативы «Наша новая школа в 201</w:t>
      </w:r>
      <w:r w:rsidR="007649B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году. </w:t>
      </w:r>
      <w:r w:rsidRPr="003C2899">
        <w:rPr>
          <w:b/>
          <w:sz w:val="28"/>
          <w:szCs w:val="28"/>
        </w:rPr>
        <w:t>Переход на новые образовательные стандарты</w:t>
      </w:r>
    </w:p>
    <w:p w:rsidR="008023D2" w:rsidRPr="003C2899" w:rsidRDefault="008023D2" w:rsidP="008023D2">
      <w:pPr>
        <w:spacing w:line="360" w:lineRule="auto"/>
        <w:jc w:val="both"/>
        <w:rPr>
          <w:i/>
          <w:sz w:val="28"/>
          <w:szCs w:val="28"/>
        </w:rPr>
      </w:pPr>
    </w:p>
    <w:p w:rsidR="00156638" w:rsidRPr="00D719B4" w:rsidRDefault="008023D2" w:rsidP="00156638">
      <w:pPr>
        <w:pStyle w:val="Style10"/>
        <w:widowControl/>
        <w:tabs>
          <w:tab w:val="left" w:pos="0"/>
        </w:tabs>
        <w:spacing w:line="360" w:lineRule="auto"/>
        <w:jc w:val="both"/>
        <w:rPr>
          <w:rStyle w:val="FontStyle45"/>
          <w:sz w:val="28"/>
          <w:szCs w:val="28"/>
        </w:rPr>
      </w:pPr>
      <w:r>
        <w:rPr>
          <w:sz w:val="28"/>
          <w:szCs w:val="28"/>
        </w:rPr>
        <w:tab/>
      </w:r>
      <w:r w:rsidR="00156638" w:rsidRPr="00D719B4">
        <w:rPr>
          <w:sz w:val="28"/>
          <w:szCs w:val="28"/>
        </w:rPr>
        <w:t xml:space="preserve">В </w:t>
      </w:r>
      <w:r w:rsidR="00156638">
        <w:rPr>
          <w:sz w:val="28"/>
          <w:szCs w:val="28"/>
        </w:rPr>
        <w:t xml:space="preserve">системе образования Гатчинского муниципального района в 2013 году было продолжено поэтапное </w:t>
      </w:r>
      <w:r w:rsidR="00156638" w:rsidRPr="00D719B4">
        <w:rPr>
          <w:rStyle w:val="FontStyle45"/>
          <w:sz w:val="28"/>
          <w:szCs w:val="28"/>
        </w:rPr>
        <w:t>введение федерального государственного образовательного стандарта начального общего</w:t>
      </w:r>
      <w:r w:rsidR="00156638">
        <w:rPr>
          <w:rStyle w:val="FontStyle45"/>
          <w:sz w:val="28"/>
          <w:szCs w:val="28"/>
        </w:rPr>
        <w:t xml:space="preserve"> </w:t>
      </w:r>
      <w:r w:rsidR="00156638" w:rsidRPr="00D719B4">
        <w:rPr>
          <w:rStyle w:val="FontStyle45"/>
          <w:sz w:val="28"/>
          <w:szCs w:val="28"/>
        </w:rPr>
        <w:t>образования во всех общеобразовательных учреждениях</w:t>
      </w:r>
      <w:r w:rsidR="00156638">
        <w:rPr>
          <w:rStyle w:val="FontStyle45"/>
          <w:sz w:val="28"/>
          <w:szCs w:val="28"/>
        </w:rPr>
        <w:t xml:space="preserve"> и начато в экспериментальном режиме введение федеральных государственных образовательных стандартов основного общего образования:</w:t>
      </w:r>
      <w:r w:rsidR="00156638" w:rsidRPr="00D719B4">
        <w:rPr>
          <w:rStyle w:val="FontStyle45"/>
          <w:sz w:val="28"/>
          <w:szCs w:val="28"/>
        </w:rPr>
        <w:t xml:space="preserve"> </w:t>
      </w:r>
      <w:r w:rsidR="00156638">
        <w:rPr>
          <w:rStyle w:val="FontStyle45"/>
          <w:sz w:val="28"/>
          <w:szCs w:val="28"/>
        </w:rPr>
        <w:t xml:space="preserve"> </w:t>
      </w:r>
    </w:p>
    <w:p w:rsidR="00156638" w:rsidRDefault="00156638" w:rsidP="00156638">
      <w:pPr>
        <w:pStyle w:val="Style10"/>
        <w:widowControl/>
        <w:spacing w:line="360" w:lineRule="auto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ab/>
        <w:t>в 2013 году реализуются федеральные государственные образовательные стандарты для</w:t>
      </w:r>
      <w:r w:rsidRPr="00254658">
        <w:rPr>
          <w:rStyle w:val="FontStyle45"/>
          <w:sz w:val="28"/>
          <w:szCs w:val="28"/>
        </w:rPr>
        <w:t xml:space="preserve"> </w:t>
      </w:r>
      <w:r w:rsidRPr="00882D4F">
        <w:rPr>
          <w:rStyle w:val="FontStyle45"/>
          <w:b/>
          <w:sz w:val="28"/>
          <w:szCs w:val="28"/>
        </w:rPr>
        <w:t>7400</w:t>
      </w:r>
      <w:r>
        <w:rPr>
          <w:rStyle w:val="FontStyle45"/>
          <w:sz w:val="28"/>
          <w:szCs w:val="28"/>
        </w:rPr>
        <w:t xml:space="preserve"> обучающихся, что составляет </w:t>
      </w:r>
      <w:r w:rsidRPr="00882D4F">
        <w:rPr>
          <w:rStyle w:val="FontStyle45"/>
          <w:b/>
          <w:sz w:val="28"/>
          <w:szCs w:val="28"/>
        </w:rPr>
        <w:t>45,12%</w:t>
      </w:r>
      <w:r>
        <w:rPr>
          <w:rStyle w:val="FontStyle45"/>
          <w:sz w:val="28"/>
          <w:szCs w:val="28"/>
        </w:rPr>
        <w:t xml:space="preserve"> от общей численности школьников; </w:t>
      </w:r>
    </w:p>
    <w:p w:rsidR="00156638" w:rsidRPr="00254658" w:rsidRDefault="00156638" w:rsidP="00156638">
      <w:pPr>
        <w:pStyle w:val="Style10"/>
        <w:widowControl/>
        <w:spacing w:line="360" w:lineRule="auto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ab/>
        <w:t xml:space="preserve">численность учащихся начальной школы, обучающихся по федеральным государственным образовательным стандартам,  составила </w:t>
      </w:r>
      <w:r w:rsidRPr="00882D4F">
        <w:rPr>
          <w:rStyle w:val="FontStyle45"/>
          <w:b/>
          <w:sz w:val="28"/>
          <w:szCs w:val="28"/>
        </w:rPr>
        <w:t>5729</w:t>
      </w:r>
      <w:r w:rsidRPr="00882D4F">
        <w:rPr>
          <w:rStyle w:val="FontStyle45"/>
          <w:sz w:val="28"/>
          <w:szCs w:val="28"/>
        </w:rPr>
        <w:t xml:space="preserve"> человек или </w:t>
      </w:r>
      <w:r w:rsidRPr="00882D4F">
        <w:rPr>
          <w:rStyle w:val="FontStyle45"/>
          <w:b/>
          <w:sz w:val="28"/>
          <w:szCs w:val="28"/>
        </w:rPr>
        <w:t xml:space="preserve">81,65 </w:t>
      </w:r>
      <w:r w:rsidRPr="00882D4F">
        <w:rPr>
          <w:rStyle w:val="FontStyle45"/>
          <w:sz w:val="28"/>
          <w:szCs w:val="28"/>
        </w:rPr>
        <w:t>%</w:t>
      </w:r>
      <w:r>
        <w:rPr>
          <w:rStyle w:val="FontStyle45"/>
          <w:sz w:val="28"/>
          <w:szCs w:val="28"/>
        </w:rPr>
        <w:t xml:space="preserve"> в общей численности учащихся уровня начального общего образования.</w:t>
      </w:r>
    </w:p>
    <w:p w:rsidR="00156638" w:rsidRPr="00861A8D" w:rsidRDefault="00156638" w:rsidP="00156638">
      <w:pPr>
        <w:pStyle w:val="Style10"/>
        <w:widowControl/>
        <w:spacing w:line="360" w:lineRule="auto"/>
        <w:jc w:val="both"/>
        <w:rPr>
          <w:rStyle w:val="FontStyle45"/>
          <w:color w:val="FF0000"/>
          <w:sz w:val="28"/>
          <w:szCs w:val="28"/>
        </w:rPr>
      </w:pPr>
      <w:r w:rsidRPr="00861A8D">
        <w:rPr>
          <w:rStyle w:val="FontStyle45"/>
          <w:color w:val="FF0000"/>
          <w:sz w:val="28"/>
          <w:szCs w:val="28"/>
        </w:rPr>
        <w:lastRenderedPageBreak/>
        <w:tab/>
      </w:r>
      <w:r w:rsidRPr="00254658">
        <w:rPr>
          <w:rStyle w:val="FontStyle45"/>
          <w:sz w:val="28"/>
          <w:szCs w:val="28"/>
        </w:rPr>
        <w:t xml:space="preserve">В экспериментальном режиме </w:t>
      </w:r>
      <w:r>
        <w:rPr>
          <w:rStyle w:val="FontStyle45"/>
          <w:sz w:val="28"/>
          <w:szCs w:val="28"/>
        </w:rPr>
        <w:t xml:space="preserve">в 2013 году </w:t>
      </w:r>
      <w:r w:rsidRPr="00254658">
        <w:rPr>
          <w:rStyle w:val="FontStyle45"/>
          <w:sz w:val="28"/>
          <w:szCs w:val="28"/>
        </w:rPr>
        <w:t xml:space="preserve">введены федеральные государственные </w:t>
      </w:r>
      <w:r>
        <w:rPr>
          <w:rStyle w:val="FontStyle45"/>
          <w:sz w:val="28"/>
          <w:szCs w:val="28"/>
        </w:rPr>
        <w:t xml:space="preserve">образовательные </w:t>
      </w:r>
      <w:r w:rsidRPr="00254658">
        <w:rPr>
          <w:rStyle w:val="FontStyle45"/>
          <w:sz w:val="28"/>
          <w:szCs w:val="28"/>
        </w:rPr>
        <w:t>стандарты в</w:t>
      </w:r>
      <w:r>
        <w:rPr>
          <w:rStyle w:val="FontStyle45"/>
          <w:sz w:val="28"/>
          <w:szCs w:val="28"/>
        </w:rPr>
        <w:t xml:space="preserve"> </w:t>
      </w:r>
      <w:r w:rsidRPr="00254658">
        <w:rPr>
          <w:rStyle w:val="FontStyle45"/>
          <w:sz w:val="28"/>
          <w:szCs w:val="28"/>
        </w:rPr>
        <w:t xml:space="preserve"> 5</w:t>
      </w:r>
      <w:r>
        <w:rPr>
          <w:rStyle w:val="FontStyle45"/>
          <w:sz w:val="28"/>
          <w:szCs w:val="28"/>
        </w:rPr>
        <w:t>-х и 6-х</w:t>
      </w:r>
      <w:r w:rsidRPr="00254658">
        <w:rPr>
          <w:rStyle w:val="FontStyle45"/>
          <w:sz w:val="28"/>
          <w:szCs w:val="28"/>
        </w:rPr>
        <w:t xml:space="preserve"> класс</w:t>
      </w:r>
      <w:r>
        <w:rPr>
          <w:rStyle w:val="FontStyle45"/>
          <w:sz w:val="28"/>
          <w:szCs w:val="28"/>
        </w:rPr>
        <w:t>ах</w:t>
      </w:r>
      <w:r w:rsidRPr="00254658">
        <w:rPr>
          <w:rStyle w:val="FontStyle45"/>
          <w:sz w:val="28"/>
          <w:szCs w:val="28"/>
        </w:rPr>
        <w:t xml:space="preserve"> для  </w:t>
      </w:r>
      <w:r w:rsidRPr="000B04D3">
        <w:rPr>
          <w:rStyle w:val="FontStyle45"/>
          <w:b/>
          <w:sz w:val="28"/>
          <w:szCs w:val="28"/>
        </w:rPr>
        <w:t>1654</w:t>
      </w:r>
      <w:r w:rsidRPr="004C75E5">
        <w:rPr>
          <w:rStyle w:val="FontStyle45"/>
          <w:b/>
          <w:color w:val="FF0000"/>
          <w:sz w:val="28"/>
          <w:szCs w:val="28"/>
        </w:rPr>
        <w:t xml:space="preserve"> </w:t>
      </w:r>
      <w:r w:rsidRPr="00254658">
        <w:rPr>
          <w:rStyle w:val="FontStyle45"/>
          <w:sz w:val="28"/>
          <w:szCs w:val="28"/>
        </w:rPr>
        <w:t xml:space="preserve">учащихся или </w:t>
      </w:r>
      <w:r w:rsidRPr="000B04D3">
        <w:rPr>
          <w:rStyle w:val="FontStyle45"/>
          <w:b/>
          <w:sz w:val="28"/>
          <w:szCs w:val="28"/>
        </w:rPr>
        <w:t>21,42</w:t>
      </w:r>
      <w:r w:rsidRPr="004C75E5">
        <w:rPr>
          <w:rStyle w:val="FontStyle45"/>
          <w:color w:val="FF0000"/>
          <w:sz w:val="28"/>
          <w:szCs w:val="28"/>
        </w:rPr>
        <w:t xml:space="preserve"> </w:t>
      </w:r>
      <w:r w:rsidRPr="00254658">
        <w:rPr>
          <w:rStyle w:val="FontStyle45"/>
          <w:sz w:val="28"/>
          <w:szCs w:val="28"/>
        </w:rPr>
        <w:t>%  в общей численности обучающихся второй ступени обучения.</w:t>
      </w:r>
      <w:r>
        <w:rPr>
          <w:rStyle w:val="FontStyle45"/>
          <w:color w:val="FF0000"/>
          <w:sz w:val="28"/>
          <w:szCs w:val="28"/>
        </w:rPr>
        <w:t xml:space="preserve">  </w:t>
      </w:r>
    </w:p>
    <w:p w:rsidR="00156638" w:rsidRPr="00D719B4" w:rsidRDefault="00156638" w:rsidP="00156638">
      <w:pPr>
        <w:pStyle w:val="Style10"/>
        <w:widowControl/>
        <w:spacing w:line="240" w:lineRule="auto"/>
        <w:ind w:left="705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 </w:t>
      </w:r>
    </w:p>
    <w:p w:rsidR="00156638" w:rsidRPr="00CE0908" w:rsidRDefault="00156638" w:rsidP="0015663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2013 года проведены мониторинги готовности 39 общеобразовательных учреждений Гатчинского муниципального района к введению в штатном режиме федеральных государственных образовательных стандартов начального общего образования; </w:t>
      </w:r>
    </w:p>
    <w:p w:rsidR="00156638" w:rsidRPr="003C2899" w:rsidRDefault="00156638" w:rsidP="0015663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2899">
        <w:rPr>
          <w:sz w:val="28"/>
          <w:szCs w:val="28"/>
        </w:rPr>
        <w:t xml:space="preserve">бновляется  содержание повышения квалификации педагогических кадров: </w:t>
      </w:r>
      <w:r>
        <w:rPr>
          <w:sz w:val="28"/>
          <w:szCs w:val="28"/>
        </w:rPr>
        <w:t xml:space="preserve">в общеобразовательных учреждениях </w:t>
      </w:r>
      <w:r w:rsidRPr="003C2899">
        <w:rPr>
          <w:sz w:val="28"/>
          <w:szCs w:val="28"/>
        </w:rPr>
        <w:t xml:space="preserve">разработаны </w:t>
      </w:r>
      <w:r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 xml:space="preserve">программы, ориентированные на формирование готовности педагогов к управленческой и педагогической деятельности по реализации </w:t>
      </w:r>
      <w:r>
        <w:rPr>
          <w:sz w:val="28"/>
          <w:szCs w:val="28"/>
        </w:rPr>
        <w:t xml:space="preserve">федерального государственного образовательного </w:t>
      </w:r>
      <w:r w:rsidRPr="003C2899">
        <w:rPr>
          <w:sz w:val="28"/>
          <w:szCs w:val="28"/>
        </w:rPr>
        <w:t xml:space="preserve">стандарта. </w:t>
      </w:r>
      <w:r>
        <w:rPr>
          <w:sz w:val="28"/>
          <w:szCs w:val="28"/>
        </w:rPr>
        <w:t>П</w:t>
      </w:r>
      <w:r w:rsidRPr="003C2899">
        <w:rPr>
          <w:sz w:val="28"/>
          <w:szCs w:val="28"/>
        </w:rPr>
        <w:t xml:space="preserve">роведено повышение квалификации </w:t>
      </w:r>
      <w:r w:rsidRPr="003A18D1">
        <w:rPr>
          <w:b/>
          <w:sz w:val="28"/>
          <w:szCs w:val="28"/>
        </w:rPr>
        <w:t>81,99 %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руководителей и </w:t>
      </w:r>
      <w:r w:rsidRPr="003C2899">
        <w:rPr>
          <w:sz w:val="28"/>
          <w:szCs w:val="28"/>
        </w:rPr>
        <w:t>педагогических работников</w:t>
      </w:r>
      <w:r>
        <w:rPr>
          <w:sz w:val="28"/>
          <w:szCs w:val="28"/>
        </w:rPr>
        <w:t xml:space="preserve">  системы образования Гатчинского муниципального района для работы в соответствии с федеральными государственными стандартами. Методическим отделом комитета образования  в рамках семинарских практико-ориентированных занятий </w:t>
      </w:r>
      <w:r w:rsidRPr="003C2899">
        <w:rPr>
          <w:sz w:val="28"/>
          <w:szCs w:val="28"/>
        </w:rPr>
        <w:t>введена каскадная модель обучения п</w:t>
      </w:r>
      <w:r>
        <w:rPr>
          <w:sz w:val="28"/>
          <w:szCs w:val="28"/>
        </w:rPr>
        <w:t xml:space="preserve">едагогов и институт тьюторства, </w:t>
      </w:r>
      <w:r w:rsidRPr="003C2899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е</w:t>
      </w:r>
      <w:r w:rsidRPr="003C289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Гатчинского муниципального района </w:t>
      </w:r>
      <w:r w:rsidRPr="003C2899">
        <w:rPr>
          <w:sz w:val="28"/>
          <w:szCs w:val="28"/>
        </w:rPr>
        <w:t xml:space="preserve">Ленинградской области разработали и реализуют планы корпоративного </w:t>
      </w:r>
      <w:r>
        <w:rPr>
          <w:sz w:val="28"/>
          <w:szCs w:val="28"/>
        </w:rPr>
        <w:t xml:space="preserve">и персонифицированного </w:t>
      </w:r>
      <w:r w:rsidRPr="003C2899">
        <w:rPr>
          <w:sz w:val="28"/>
          <w:szCs w:val="28"/>
        </w:rPr>
        <w:t xml:space="preserve">обучения педагогов с ориентацией на </w:t>
      </w:r>
      <w:r>
        <w:rPr>
          <w:sz w:val="28"/>
          <w:szCs w:val="28"/>
        </w:rPr>
        <w:t xml:space="preserve">преодоление </w:t>
      </w:r>
      <w:r w:rsidRPr="003C2899">
        <w:rPr>
          <w:sz w:val="28"/>
          <w:szCs w:val="28"/>
        </w:rPr>
        <w:t>проблем</w:t>
      </w:r>
      <w:r>
        <w:rPr>
          <w:sz w:val="28"/>
          <w:szCs w:val="28"/>
        </w:rPr>
        <w:t>, связанных с реализацией федеральных государственных образовательных стандартов</w:t>
      </w:r>
      <w:r w:rsidRPr="003C2899">
        <w:rPr>
          <w:sz w:val="28"/>
          <w:szCs w:val="28"/>
        </w:rPr>
        <w:t xml:space="preserve">.   </w:t>
      </w:r>
    </w:p>
    <w:p w:rsidR="00156638" w:rsidRPr="003A18D1" w:rsidRDefault="00156638" w:rsidP="00156638">
      <w:pPr>
        <w:pStyle w:val="a3"/>
        <w:spacing w:after="0"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C2899">
        <w:rPr>
          <w:sz w:val="28"/>
          <w:szCs w:val="28"/>
        </w:rPr>
        <w:t>ачеств</w:t>
      </w:r>
      <w:r>
        <w:rPr>
          <w:sz w:val="28"/>
          <w:szCs w:val="28"/>
        </w:rPr>
        <w:t>енной</w:t>
      </w:r>
      <w:r w:rsidRPr="003C2899">
        <w:rPr>
          <w:sz w:val="28"/>
          <w:szCs w:val="28"/>
        </w:rPr>
        <w:t xml:space="preserve"> организации  введения </w:t>
      </w:r>
      <w:r>
        <w:rPr>
          <w:sz w:val="28"/>
          <w:szCs w:val="28"/>
        </w:rPr>
        <w:t xml:space="preserve">федеральных государственных образовательных стандартов начального общего образования в штатном режиме  способствует использование практических наработок 5-ти пилотных региональных  площадок - МБОУ «Гатчинская начальная 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общеобразовательная школа № 5», являющейся  </w:t>
      </w:r>
      <w:r w:rsidRPr="003C2899">
        <w:rPr>
          <w:sz w:val="28"/>
          <w:szCs w:val="28"/>
        </w:rPr>
        <w:t>школ</w:t>
      </w:r>
      <w:r>
        <w:rPr>
          <w:sz w:val="28"/>
          <w:szCs w:val="28"/>
        </w:rPr>
        <w:t xml:space="preserve">ой </w:t>
      </w:r>
      <w:r w:rsidRPr="003C28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>лаборатори</w:t>
      </w:r>
      <w:r>
        <w:rPr>
          <w:sz w:val="28"/>
          <w:szCs w:val="28"/>
        </w:rPr>
        <w:t>е</w:t>
      </w:r>
      <w:r w:rsidRPr="003C2899">
        <w:rPr>
          <w:sz w:val="28"/>
          <w:szCs w:val="28"/>
        </w:rPr>
        <w:t xml:space="preserve">й </w:t>
      </w:r>
      <w:r>
        <w:rPr>
          <w:sz w:val="28"/>
          <w:szCs w:val="28"/>
        </w:rPr>
        <w:t>и опорной площадкой</w:t>
      </w:r>
      <w:r w:rsidRPr="003C2899">
        <w:rPr>
          <w:sz w:val="28"/>
          <w:szCs w:val="28"/>
        </w:rPr>
        <w:t xml:space="preserve"> Ленинградского областного института развития образования</w:t>
      </w:r>
      <w:r>
        <w:rPr>
          <w:sz w:val="28"/>
          <w:szCs w:val="28"/>
        </w:rPr>
        <w:t xml:space="preserve">, МБОУ «Гатчинская гимназия им. К.Д.Ушинского», </w:t>
      </w:r>
      <w:r w:rsidRPr="003A18D1">
        <w:rPr>
          <w:sz w:val="28"/>
          <w:szCs w:val="28"/>
        </w:rPr>
        <w:t xml:space="preserve">МБОУ «Сиверская гимназия», МБОУ «Пламенская средняя общеобразовательная школа», МБОУ «Пудостьская средняя общеобразовательная школа».   </w:t>
      </w:r>
    </w:p>
    <w:p w:rsidR="00156638" w:rsidRPr="00D40965" w:rsidRDefault="00156638" w:rsidP="00156638">
      <w:pPr>
        <w:spacing w:line="360" w:lineRule="auto"/>
        <w:ind w:firstLine="705"/>
        <w:jc w:val="both"/>
        <w:rPr>
          <w:color w:val="FF0000"/>
          <w:sz w:val="28"/>
          <w:szCs w:val="28"/>
        </w:rPr>
      </w:pPr>
      <w:r w:rsidRPr="003C2899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Гатчинском муниципальном районе реализуется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Pr="003C2899">
        <w:rPr>
          <w:sz w:val="28"/>
          <w:szCs w:val="28"/>
        </w:rPr>
        <w:t>уровневая (школьный</w:t>
      </w:r>
      <w:r>
        <w:rPr>
          <w:sz w:val="28"/>
          <w:szCs w:val="28"/>
        </w:rPr>
        <w:t xml:space="preserve"> и </w:t>
      </w:r>
      <w:r w:rsidRPr="003C2899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уровни) </w:t>
      </w:r>
      <w:r w:rsidRPr="003C2899">
        <w:rPr>
          <w:sz w:val="28"/>
          <w:szCs w:val="28"/>
        </w:rPr>
        <w:t>модель оценки качества результатов обучения учащихся на всех ступенях образования, включающая внешнюю независимую оценку достижений.</w:t>
      </w:r>
      <w:r>
        <w:rPr>
          <w:sz w:val="28"/>
          <w:szCs w:val="28"/>
        </w:rPr>
        <w:t xml:space="preserve"> 100% общеобразовательных учреждений используют совремнные оценочные процедуры для оценки достижений обучающихся по ФГОС в начальной школе, из них: механизмы накопительной системы оценивания – 64,1%; проектные, творческие исследовательские работы – 92,31%, иные виды оценивания, отличные от пятибалльной системы – 28,21 %.  </w:t>
      </w:r>
      <w:r>
        <w:rPr>
          <w:color w:val="FF0000"/>
          <w:sz w:val="28"/>
          <w:szCs w:val="28"/>
        </w:rPr>
        <w:t xml:space="preserve"> </w:t>
      </w:r>
    </w:p>
    <w:p w:rsidR="00156638" w:rsidRPr="003C2899" w:rsidRDefault="00156638" w:rsidP="00156638">
      <w:pPr>
        <w:spacing w:line="360" w:lineRule="auto"/>
        <w:ind w:firstLine="705"/>
        <w:jc w:val="both"/>
      </w:pPr>
      <w:r w:rsidRPr="003C2899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в администрацию Гатчинского муниципального района </w:t>
      </w:r>
      <w:r w:rsidRPr="003C2899">
        <w:rPr>
          <w:sz w:val="28"/>
          <w:szCs w:val="28"/>
        </w:rPr>
        <w:t xml:space="preserve">   предоставляется до</w:t>
      </w:r>
      <w:r>
        <w:rPr>
          <w:sz w:val="28"/>
          <w:szCs w:val="28"/>
        </w:rPr>
        <w:t>клад о качестве образования в рай</w:t>
      </w:r>
      <w:r w:rsidRPr="003C2899">
        <w:rPr>
          <w:sz w:val="28"/>
          <w:szCs w:val="28"/>
        </w:rPr>
        <w:t xml:space="preserve">оне. Данный доклад публикуется на сайте  </w:t>
      </w:r>
      <w:r>
        <w:rPr>
          <w:sz w:val="28"/>
          <w:szCs w:val="28"/>
        </w:rPr>
        <w:t>комитета образования Гатчинского муниципального района</w:t>
      </w:r>
      <w:r w:rsidRPr="003C2899">
        <w:rPr>
          <w:sz w:val="28"/>
          <w:szCs w:val="28"/>
        </w:rPr>
        <w:t xml:space="preserve">  Ленинградской области. </w:t>
      </w:r>
      <w:r w:rsidRPr="003C2899">
        <w:t xml:space="preserve"> </w:t>
      </w:r>
    </w:p>
    <w:p w:rsidR="008023D2" w:rsidRDefault="008023D2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72A72">
        <w:rPr>
          <w:b/>
          <w:sz w:val="28"/>
          <w:szCs w:val="28"/>
        </w:rPr>
        <w:t>5. Эффекты реализации направления в 201</w:t>
      </w:r>
      <w:r w:rsidR="0053696C">
        <w:rPr>
          <w:b/>
          <w:sz w:val="28"/>
          <w:szCs w:val="28"/>
        </w:rPr>
        <w:t>3</w:t>
      </w:r>
      <w:r w:rsidRPr="00972A72">
        <w:rPr>
          <w:b/>
          <w:sz w:val="28"/>
          <w:szCs w:val="28"/>
        </w:rPr>
        <w:t xml:space="preserve"> году.</w:t>
      </w:r>
    </w:p>
    <w:p w:rsidR="008023D2" w:rsidRPr="00972A72" w:rsidRDefault="008023D2" w:rsidP="008023D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023D2" w:rsidRDefault="008023D2" w:rsidP="008023D2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Гатчинском муниципальном районе в 201</w:t>
      </w:r>
      <w:r w:rsidR="0053696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39 общеобразовательных учреждений, реализующих образовательную программу начального общего образования, успешно реализуют федеральные государственные стандарты в 1-х</w:t>
      </w:r>
      <w:r w:rsidR="00ED5088">
        <w:rPr>
          <w:sz w:val="28"/>
          <w:szCs w:val="28"/>
        </w:rPr>
        <w:t xml:space="preserve">, </w:t>
      </w:r>
      <w:r>
        <w:rPr>
          <w:sz w:val="28"/>
          <w:szCs w:val="28"/>
        </w:rPr>
        <w:t>2-х</w:t>
      </w:r>
      <w:r w:rsidR="00ED5088">
        <w:rPr>
          <w:sz w:val="28"/>
          <w:szCs w:val="28"/>
        </w:rPr>
        <w:t xml:space="preserve"> и 3-х</w:t>
      </w:r>
      <w:r>
        <w:rPr>
          <w:sz w:val="28"/>
          <w:szCs w:val="28"/>
        </w:rPr>
        <w:t xml:space="preserve"> классах, которыми охвачено 100% обучающихся 1-х</w:t>
      </w:r>
      <w:r w:rsidR="00ED5088">
        <w:rPr>
          <w:sz w:val="28"/>
          <w:szCs w:val="28"/>
        </w:rPr>
        <w:t xml:space="preserve">, </w:t>
      </w:r>
      <w:r>
        <w:rPr>
          <w:sz w:val="28"/>
          <w:szCs w:val="28"/>
        </w:rPr>
        <w:t>2-х</w:t>
      </w:r>
      <w:r w:rsidR="00ED5088">
        <w:rPr>
          <w:sz w:val="28"/>
          <w:szCs w:val="28"/>
        </w:rPr>
        <w:t xml:space="preserve"> и 3-х</w:t>
      </w:r>
      <w:r>
        <w:rPr>
          <w:sz w:val="28"/>
          <w:szCs w:val="28"/>
        </w:rPr>
        <w:t xml:space="preserve"> классов, что свидетельствует о качестве подготовки системы образования Гатчинского муниципального района к введению ФГОС.</w:t>
      </w:r>
    </w:p>
    <w:p w:rsidR="008023D2" w:rsidRDefault="008023D2" w:rsidP="008023D2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638">
        <w:rPr>
          <w:sz w:val="28"/>
          <w:szCs w:val="28"/>
        </w:rPr>
        <w:t>5 общеобразовательных</w:t>
      </w:r>
      <w:r w:rsidR="00ED5088">
        <w:rPr>
          <w:sz w:val="28"/>
          <w:szCs w:val="28"/>
        </w:rPr>
        <w:t xml:space="preserve"> учреждени</w:t>
      </w:r>
      <w:r w:rsidR="00156638">
        <w:rPr>
          <w:sz w:val="28"/>
          <w:szCs w:val="28"/>
        </w:rPr>
        <w:t>й</w:t>
      </w:r>
      <w:r w:rsidR="00ED5088">
        <w:rPr>
          <w:sz w:val="28"/>
          <w:szCs w:val="28"/>
        </w:rPr>
        <w:t xml:space="preserve"> системы образования Гатчинского муниципального района</w:t>
      </w:r>
      <w:r w:rsidR="00156638">
        <w:rPr>
          <w:sz w:val="28"/>
          <w:szCs w:val="28"/>
        </w:rPr>
        <w:t xml:space="preserve"> -  пилотных площадок регионального уровня по введению ФГОС начального общего образования, в том числе </w:t>
      </w:r>
      <w:r>
        <w:rPr>
          <w:sz w:val="28"/>
          <w:szCs w:val="28"/>
        </w:rPr>
        <w:t>МБОУ «Гатчинская начальная общеобразовательная школа № 5»</w:t>
      </w:r>
      <w:r w:rsidR="00ED5088">
        <w:rPr>
          <w:sz w:val="28"/>
          <w:szCs w:val="28"/>
        </w:rPr>
        <w:t>,</w:t>
      </w:r>
      <w:r>
        <w:rPr>
          <w:sz w:val="28"/>
          <w:szCs w:val="28"/>
        </w:rPr>
        <w:t xml:space="preserve"> явля</w:t>
      </w:r>
      <w:r w:rsidR="00ED5088">
        <w:rPr>
          <w:sz w:val="28"/>
          <w:szCs w:val="28"/>
        </w:rPr>
        <w:t xml:space="preserve">ющаяся </w:t>
      </w:r>
      <w:r w:rsidRPr="003C2899">
        <w:rPr>
          <w:sz w:val="28"/>
          <w:szCs w:val="28"/>
        </w:rPr>
        <w:t>школ</w:t>
      </w:r>
      <w:r>
        <w:rPr>
          <w:sz w:val="28"/>
          <w:szCs w:val="28"/>
        </w:rPr>
        <w:t xml:space="preserve">ой </w:t>
      </w:r>
      <w:r w:rsidRPr="003C28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>лаборатори</w:t>
      </w:r>
      <w:r>
        <w:rPr>
          <w:sz w:val="28"/>
          <w:szCs w:val="28"/>
        </w:rPr>
        <w:t>е</w:t>
      </w:r>
      <w:r w:rsidRPr="003C2899">
        <w:rPr>
          <w:sz w:val="28"/>
          <w:szCs w:val="28"/>
        </w:rPr>
        <w:t xml:space="preserve">й </w:t>
      </w:r>
      <w:r>
        <w:rPr>
          <w:sz w:val="28"/>
          <w:szCs w:val="28"/>
        </w:rPr>
        <w:t>и опорной площадкой</w:t>
      </w:r>
      <w:r w:rsidRPr="003C2899">
        <w:rPr>
          <w:sz w:val="28"/>
          <w:szCs w:val="28"/>
        </w:rPr>
        <w:t xml:space="preserve"> Ленинградского областного института развития образования</w:t>
      </w:r>
      <w:r w:rsidR="001566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делил</w:t>
      </w:r>
      <w:r w:rsidR="00ED5088">
        <w:rPr>
          <w:sz w:val="28"/>
          <w:szCs w:val="28"/>
        </w:rPr>
        <w:t>и</w:t>
      </w:r>
      <w:r>
        <w:rPr>
          <w:sz w:val="28"/>
          <w:szCs w:val="28"/>
        </w:rPr>
        <w:t>сь опытом работы не только на муниципальном и региональном уровнях, но и российском уровн</w:t>
      </w:r>
      <w:r w:rsidR="00ED5088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8023D2" w:rsidRPr="00ED5088" w:rsidRDefault="008023D2" w:rsidP="008023D2">
      <w:pPr>
        <w:pStyle w:val="a3"/>
        <w:spacing w:after="0" w:line="360" w:lineRule="auto"/>
        <w:ind w:left="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Модернизируется материально-техническое оснащение общеобразовательных учреждений района: </w:t>
      </w:r>
      <w:r w:rsidRPr="002B22A4">
        <w:rPr>
          <w:sz w:val="28"/>
          <w:szCs w:val="28"/>
        </w:rPr>
        <w:t>доля обучающихся</w:t>
      </w:r>
      <w:r w:rsidR="00156638" w:rsidRPr="002B22A4">
        <w:rPr>
          <w:sz w:val="28"/>
          <w:szCs w:val="28"/>
        </w:rPr>
        <w:t xml:space="preserve"> по федеральным государственным </w:t>
      </w:r>
      <w:r w:rsidR="00156638" w:rsidRPr="002B22A4">
        <w:rPr>
          <w:sz w:val="28"/>
          <w:szCs w:val="28"/>
        </w:rPr>
        <w:lastRenderedPageBreak/>
        <w:t>образовательным стандартам</w:t>
      </w:r>
      <w:r w:rsidRPr="002B22A4">
        <w:rPr>
          <w:sz w:val="28"/>
          <w:szCs w:val="28"/>
        </w:rPr>
        <w:t>, которым</w:t>
      </w:r>
      <w:r w:rsidR="00156638" w:rsidRPr="002B22A4">
        <w:rPr>
          <w:sz w:val="28"/>
          <w:szCs w:val="28"/>
        </w:rPr>
        <w:t xml:space="preserve"> обеспечена возможность  пользоваться учебным оборудованием для практических работ в соответствии с ФГОС, составляет </w:t>
      </w:r>
      <w:r w:rsidRPr="002B22A4">
        <w:rPr>
          <w:sz w:val="28"/>
          <w:szCs w:val="28"/>
        </w:rPr>
        <w:t xml:space="preserve"> </w:t>
      </w:r>
      <w:r w:rsidR="00156638" w:rsidRPr="002B22A4">
        <w:rPr>
          <w:sz w:val="28"/>
          <w:szCs w:val="28"/>
        </w:rPr>
        <w:t>96,88%, интерактивными учебными пособиями – 98,88%.</w:t>
      </w:r>
      <w:r w:rsidR="00156638">
        <w:rPr>
          <w:color w:val="FF0000"/>
          <w:sz w:val="28"/>
          <w:szCs w:val="28"/>
        </w:rPr>
        <w:t xml:space="preserve"> </w:t>
      </w:r>
      <w:r w:rsidR="00DD5EDB">
        <w:rPr>
          <w:color w:val="FF0000"/>
          <w:sz w:val="28"/>
          <w:szCs w:val="28"/>
        </w:rPr>
        <w:t xml:space="preserve"> </w:t>
      </w:r>
    </w:p>
    <w:p w:rsidR="008023D2" w:rsidRDefault="008023D2" w:rsidP="008023D2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3D2" w:rsidRPr="00972A72" w:rsidRDefault="008023D2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72A72">
        <w:rPr>
          <w:b/>
          <w:sz w:val="28"/>
          <w:szCs w:val="28"/>
        </w:rPr>
        <w:t>6. Проблемные вопросы реализации направления.</w:t>
      </w:r>
    </w:p>
    <w:p w:rsidR="008023D2" w:rsidRPr="007766A5" w:rsidRDefault="008023D2" w:rsidP="00A20BC7">
      <w:pPr>
        <w:spacing w:line="360" w:lineRule="auto"/>
        <w:jc w:val="both"/>
        <w:rPr>
          <w:color w:val="FF0000"/>
          <w:sz w:val="28"/>
          <w:szCs w:val="28"/>
        </w:rPr>
      </w:pPr>
    </w:p>
    <w:p w:rsidR="008023D2" w:rsidRPr="00D4013D" w:rsidRDefault="008023D2" w:rsidP="008023D2">
      <w:pPr>
        <w:spacing w:line="360" w:lineRule="auto"/>
        <w:ind w:firstLine="540"/>
        <w:jc w:val="both"/>
        <w:rPr>
          <w:sz w:val="28"/>
          <w:szCs w:val="28"/>
        </w:rPr>
      </w:pPr>
      <w:r w:rsidRPr="00D4013D">
        <w:rPr>
          <w:sz w:val="28"/>
          <w:szCs w:val="28"/>
        </w:rPr>
        <w:t>Недостаточно четко</w:t>
      </w:r>
      <w:r w:rsidR="007766A5" w:rsidRPr="00D4013D">
        <w:rPr>
          <w:sz w:val="28"/>
          <w:szCs w:val="28"/>
        </w:rPr>
        <w:t xml:space="preserve"> </w:t>
      </w:r>
      <w:r w:rsidRPr="00D4013D">
        <w:rPr>
          <w:sz w:val="28"/>
          <w:szCs w:val="28"/>
        </w:rPr>
        <w:t>решен</w:t>
      </w:r>
      <w:r w:rsidR="007766A5" w:rsidRPr="00D4013D">
        <w:rPr>
          <w:sz w:val="28"/>
          <w:szCs w:val="28"/>
        </w:rPr>
        <w:t>ным остается вопрос</w:t>
      </w:r>
      <w:r w:rsidRPr="00D4013D">
        <w:rPr>
          <w:sz w:val="28"/>
          <w:szCs w:val="28"/>
        </w:rPr>
        <w:t xml:space="preserve"> по </w:t>
      </w:r>
      <w:r w:rsidR="00A20BC7" w:rsidRPr="00D4013D">
        <w:rPr>
          <w:sz w:val="28"/>
          <w:szCs w:val="28"/>
        </w:rPr>
        <w:t xml:space="preserve">финансированию </w:t>
      </w:r>
      <w:r w:rsidRPr="00D4013D">
        <w:rPr>
          <w:sz w:val="28"/>
          <w:szCs w:val="28"/>
        </w:rPr>
        <w:t>внеурочной деятельности.</w:t>
      </w:r>
    </w:p>
    <w:p w:rsidR="008023D2" w:rsidRPr="00D4013D" w:rsidRDefault="008023D2" w:rsidP="008023D2">
      <w:pPr>
        <w:spacing w:line="360" w:lineRule="auto"/>
        <w:ind w:firstLine="540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8849DD">
        <w:rPr>
          <w:b/>
          <w:sz w:val="28"/>
          <w:szCs w:val="28"/>
        </w:rPr>
        <w:t>7. Задачи и планируемые показатели на 201</w:t>
      </w:r>
      <w:r w:rsidR="007766A5">
        <w:rPr>
          <w:b/>
          <w:sz w:val="28"/>
          <w:szCs w:val="28"/>
        </w:rPr>
        <w:t>4</w:t>
      </w:r>
      <w:r w:rsidRPr="008849DD">
        <w:rPr>
          <w:b/>
          <w:sz w:val="28"/>
          <w:szCs w:val="28"/>
        </w:rPr>
        <w:t xml:space="preserve"> год по реализации напра</w:t>
      </w:r>
      <w:r>
        <w:rPr>
          <w:b/>
          <w:sz w:val="28"/>
          <w:szCs w:val="28"/>
        </w:rPr>
        <w:t>вления</w:t>
      </w:r>
    </w:p>
    <w:p w:rsidR="008023D2" w:rsidRDefault="008023D2" w:rsidP="008023D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023D2" w:rsidRDefault="007766A5" w:rsidP="008023D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сентября </w:t>
      </w:r>
      <w:r w:rsidR="008023D2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8023D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7A4887">
        <w:rPr>
          <w:sz w:val="28"/>
          <w:szCs w:val="28"/>
        </w:rPr>
        <w:t xml:space="preserve"> осуществить </w:t>
      </w:r>
      <w:r w:rsidR="00D4013D">
        <w:rPr>
          <w:sz w:val="28"/>
          <w:szCs w:val="28"/>
        </w:rPr>
        <w:t xml:space="preserve">100% </w:t>
      </w:r>
      <w:r w:rsidR="008023D2">
        <w:rPr>
          <w:sz w:val="28"/>
          <w:szCs w:val="28"/>
        </w:rPr>
        <w:t xml:space="preserve">переход муниципальной системы образования </w:t>
      </w:r>
      <w:r w:rsidR="007A4887">
        <w:rPr>
          <w:sz w:val="28"/>
          <w:szCs w:val="28"/>
        </w:rPr>
        <w:t xml:space="preserve">в штатном режиме </w:t>
      </w:r>
      <w:r w:rsidR="008023D2">
        <w:rPr>
          <w:sz w:val="28"/>
          <w:szCs w:val="28"/>
        </w:rPr>
        <w:t xml:space="preserve">на федеральные государственные образовательные стандарты начального общего образования, </w:t>
      </w:r>
      <w:r w:rsidR="007A4887">
        <w:rPr>
          <w:sz w:val="28"/>
          <w:szCs w:val="28"/>
        </w:rPr>
        <w:t xml:space="preserve">с учетом готовности общеобразовательных учреждений расширить диапазон общеобразовательных учреждений и классов по </w:t>
      </w:r>
      <w:r w:rsidR="008023D2">
        <w:rPr>
          <w:sz w:val="28"/>
          <w:szCs w:val="28"/>
        </w:rPr>
        <w:t xml:space="preserve"> переход</w:t>
      </w:r>
      <w:r w:rsidR="007A4887">
        <w:rPr>
          <w:sz w:val="28"/>
          <w:szCs w:val="28"/>
        </w:rPr>
        <w:t>у</w:t>
      </w:r>
      <w:r w:rsidR="008023D2">
        <w:rPr>
          <w:sz w:val="28"/>
          <w:szCs w:val="28"/>
        </w:rPr>
        <w:t xml:space="preserve"> </w:t>
      </w:r>
      <w:r w:rsidR="007A4887">
        <w:rPr>
          <w:sz w:val="28"/>
          <w:szCs w:val="28"/>
        </w:rPr>
        <w:t>в экспериментальном режиме</w:t>
      </w:r>
      <w:r w:rsidR="008023D2">
        <w:rPr>
          <w:sz w:val="28"/>
          <w:szCs w:val="28"/>
        </w:rPr>
        <w:t xml:space="preserve"> на федеральные государственные стандарты основного общего образования. </w:t>
      </w:r>
      <w:r w:rsidR="008023D2" w:rsidRPr="008849DD">
        <w:rPr>
          <w:sz w:val="28"/>
          <w:szCs w:val="28"/>
        </w:rPr>
        <w:t xml:space="preserve">В связи с </w:t>
      </w:r>
      <w:r w:rsidR="008023D2">
        <w:rPr>
          <w:sz w:val="28"/>
          <w:szCs w:val="28"/>
        </w:rPr>
        <w:t>чем, прове</w:t>
      </w:r>
      <w:r w:rsidR="007A4887">
        <w:rPr>
          <w:sz w:val="28"/>
          <w:szCs w:val="28"/>
        </w:rPr>
        <w:t>сти</w:t>
      </w:r>
      <w:r w:rsidR="008023D2">
        <w:rPr>
          <w:sz w:val="28"/>
          <w:szCs w:val="28"/>
        </w:rPr>
        <w:t xml:space="preserve"> мониторинг по готовности общеобразовательных учреждений к реализации федеральных государственных образовательных стандартов основного</w:t>
      </w:r>
      <w:r w:rsidR="007A4887">
        <w:rPr>
          <w:sz w:val="28"/>
          <w:szCs w:val="28"/>
        </w:rPr>
        <w:t xml:space="preserve">, а также </w:t>
      </w:r>
      <w:r w:rsidR="008023D2">
        <w:rPr>
          <w:sz w:val="28"/>
          <w:szCs w:val="28"/>
        </w:rPr>
        <w:t xml:space="preserve">среднего общего образования. Организацию образовательного процесса проводить в соответствии с требованиями: особое внимание уделить формированию </w:t>
      </w:r>
      <w:r w:rsidR="008023D2" w:rsidRPr="00263A1E">
        <w:rPr>
          <w:rStyle w:val="FontStyle45"/>
          <w:bCs/>
          <w:iCs/>
          <w:sz w:val="28"/>
          <w:szCs w:val="28"/>
        </w:rPr>
        <w:t>основных образовательных  программ общего образования (заполнение содержанием отдельных модулей)</w:t>
      </w:r>
      <w:r w:rsidR="008023D2">
        <w:rPr>
          <w:rStyle w:val="FontStyle45"/>
          <w:bCs/>
          <w:iCs/>
          <w:sz w:val="28"/>
          <w:szCs w:val="28"/>
        </w:rPr>
        <w:t>, разработке и содержанию рабочих программ, также</w:t>
      </w:r>
      <w:r w:rsidR="008023D2">
        <w:rPr>
          <w:sz w:val="28"/>
          <w:szCs w:val="28"/>
        </w:rPr>
        <w:t xml:space="preserve"> оснащенности образовательного процесса, совершенствованию материально-технической базы общеобразовательных учреждений в соответствии с требованиями </w:t>
      </w:r>
      <w:r w:rsidR="007A4887">
        <w:rPr>
          <w:sz w:val="28"/>
          <w:szCs w:val="28"/>
        </w:rPr>
        <w:t>федеральных государственных образовательных стандартов</w:t>
      </w:r>
      <w:r w:rsidR="008023D2">
        <w:rPr>
          <w:sz w:val="28"/>
          <w:szCs w:val="28"/>
        </w:rPr>
        <w:t>.</w:t>
      </w:r>
    </w:p>
    <w:p w:rsidR="008023D2" w:rsidRDefault="008023D2" w:rsidP="008023D2">
      <w:pPr>
        <w:spacing w:line="360" w:lineRule="auto"/>
        <w:ind w:firstLine="540"/>
        <w:jc w:val="both"/>
        <w:rPr>
          <w:sz w:val="28"/>
          <w:szCs w:val="28"/>
        </w:rPr>
      </w:pPr>
      <w:r w:rsidRPr="00263A1E">
        <w:rPr>
          <w:sz w:val="28"/>
          <w:szCs w:val="28"/>
        </w:rPr>
        <w:t>Продолжить формирование банк</w:t>
      </w:r>
      <w:r>
        <w:rPr>
          <w:sz w:val="28"/>
          <w:szCs w:val="28"/>
        </w:rPr>
        <w:t>а</w:t>
      </w:r>
      <w:r w:rsidRPr="00263A1E">
        <w:rPr>
          <w:sz w:val="28"/>
          <w:szCs w:val="28"/>
        </w:rPr>
        <w:t xml:space="preserve"> данных по введению федеральных государственных образовательных стандартов общего образования</w:t>
      </w:r>
      <w:r>
        <w:rPr>
          <w:sz w:val="28"/>
          <w:szCs w:val="28"/>
        </w:rPr>
        <w:t xml:space="preserve"> и его ресурному </w:t>
      </w:r>
      <w:r>
        <w:rPr>
          <w:sz w:val="28"/>
          <w:szCs w:val="28"/>
        </w:rPr>
        <w:lastRenderedPageBreak/>
        <w:t xml:space="preserve">обеспечению.  </w:t>
      </w:r>
    </w:p>
    <w:p w:rsidR="008023D2" w:rsidRPr="00133AF7" w:rsidRDefault="008023D2" w:rsidP="008023D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повышение квалификации</w:t>
      </w:r>
      <w:r w:rsidR="00133AF7" w:rsidRPr="00133AF7">
        <w:rPr>
          <w:sz w:val="28"/>
          <w:szCs w:val="28"/>
        </w:rPr>
        <w:t xml:space="preserve"> </w:t>
      </w:r>
      <w:r w:rsidR="00133AF7">
        <w:rPr>
          <w:sz w:val="28"/>
          <w:szCs w:val="28"/>
        </w:rPr>
        <w:t xml:space="preserve">вновь назначенных руководителей  общеобразовательных учреждений по проблемам реализации ФГОС, завершить повышение квалификации </w:t>
      </w:r>
      <w:r w:rsidR="00133AF7" w:rsidRPr="00133AF7">
        <w:rPr>
          <w:sz w:val="28"/>
          <w:szCs w:val="28"/>
        </w:rPr>
        <w:t>у</w:t>
      </w:r>
      <w:r w:rsidRPr="00133AF7">
        <w:rPr>
          <w:sz w:val="28"/>
          <w:szCs w:val="28"/>
        </w:rPr>
        <w:t xml:space="preserve">чителей начальной школы, </w:t>
      </w:r>
      <w:r w:rsidR="00133AF7" w:rsidRPr="00133AF7">
        <w:rPr>
          <w:sz w:val="28"/>
          <w:szCs w:val="28"/>
        </w:rPr>
        <w:t>продолжить</w:t>
      </w:r>
      <w:r w:rsidRPr="00133AF7">
        <w:rPr>
          <w:sz w:val="28"/>
          <w:szCs w:val="28"/>
        </w:rPr>
        <w:t xml:space="preserve">  повышение квалификации учителей основной и средней школы</w:t>
      </w:r>
      <w:r w:rsidR="00133AF7" w:rsidRPr="00133AF7">
        <w:rPr>
          <w:sz w:val="28"/>
          <w:szCs w:val="28"/>
        </w:rPr>
        <w:t>.</w:t>
      </w:r>
      <w:r w:rsidRPr="00133AF7">
        <w:rPr>
          <w:sz w:val="28"/>
          <w:szCs w:val="28"/>
        </w:rPr>
        <w:t xml:space="preserve"> </w:t>
      </w:r>
    </w:p>
    <w:p w:rsidR="008023D2" w:rsidRPr="00263A1E" w:rsidRDefault="008023D2" w:rsidP="008023D2">
      <w:pPr>
        <w:spacing w:line="360" w:lineRule="auto"/>
        <w:ind w:firstLine="540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A37F3">
        <w:rPr>
          <w:b/>
          <w:sz w:val="28"/>
          <w:szCs w:val="28"/>
        </w:rPr>
        <w:t>8. Анализ количественных показателей мониторинга реализации инициативы по направлению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340"/>
        <w:gridCol w:w="1418"/>
        <w:gridCol w:w="1559"/>
        <w:gridCol w:w="1843"/>
      </w:tblGrid>
      <w:tr w:rsidR="008023D2" w:rsidRPr="00370B26" w:rsidTr="007766A5">
        <w:tc>
          <w:tcPr>
            <w:tcW w:w="580" w:type="dxa"/>
            <w:vMerge w:val="restart"/>
          </w:tcPr>
          <w:p w:rsidR="008023D2" w:rsidRPr="00370B26" w:rsidRDefault="008023D2" w:rsidP="007766A5">
            <w:pPr>
              <w:jc w:val="both"/>
              <w:rPr>
                <w:b/>
                <w:sz w:val="24"/>
                <w:szCs w:val="24"/>
              </w:rPr>
            </w:pPr>
            <w:r w:rsidRPr="00370B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40" w:type="dxa"/>
            <w:vMerge w:val="restart"/>
          </w:tcPr>
          <w:p w:rsidR="008023D2" w:rsidRPr="00370B26" w:rsidRDefault="008023D2" w:rsidP="007766A5">
            <w:pPr>
              <w:jc w:val="both"/>
              <w:rPr>
                <w:b/>
                <w:sz w:val="24"/>
                <w:szCs w:val="24"/>
              </w:rPr>
            </w:pPr>
            <w:r w:rsidRPr="00370B26">
              <w:rPr>
                <w:b/>
                <w:sz w:val="24"/>
                <w:szCs w:val="24"/>
              </w:rPr>
              <w:t>Наименование показателя результативности предоставления средств</w:t>
            </w:r>
          </w:p>
        </w:tc>
        <w:tc>
          <w:tcPr>
            <w:tcW w:w="4820" w:type="dxa"/>
            <w:gridSpan w:val="3"/>
          </w:tcPr>
          <w:p w:rsidR="008023D2" w:rsidRPr="00370B26" w:rsidRDefault="008023D2" w:rsidP="007766A5">
            <w:pPr>
              <w:jc w:val="both"/>
              <w:rPr>
                <w:b/>
                <w:sz w:val="24"/>
                <w:szCs w:val="24"/>
              </w:rPr>
            </w:pPr>
            <w:r w:rsidRPr="00370B26">
              <w:rPr>
                <w:b/>
                <w:sz w:val="24"/>
                <w:szCs w:val="24"/>
              </w:rPr>
              <w:t>Значение показателя результативности предоставления средств</w:t>
            </w:r>
          </w:p>
        </w:tc>
      </w:tr>
      <w:tr w:rsidR="008023D2" w:rsidRPr="00370B26" w:rsidTr="007766A5">
        <w:tc>
          <w:tcPr>
            <w:tcW w:w="580" w:type="dxa"/>
            <w:vMerge/>
          </w:tcPr>
          <w:p w:rsidR="008023D2" w:rsidRPr="00370B26" w:rsidRDefault="008023D2" w:rsidP="007766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40" w:type="dxa"/>
            <w:vMerge/>
          </w:tcPr>
          <w:p w:rsidR="008023D2" w:rsidRPr="00370B26" w:rsidRDefault="008023D2" w:rsidP="007766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23D2" w:rsidRPr="00370B26" w:rsidRDefault="008023D2" w:rsidP="001208D5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План на 201</w:t>
            </w:r>
            <w:r w:rsidR="00F12D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8023D2" w:rsidRPr="00370B26" w:rsidRDefault="008023D2" w:rsidP="001208D5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201</w:t>
            </w:r>
            <w:r w:rsidR="00F12D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8023D2" w:rsidRDefault="008023D2" w:rsidP="001208D5">
            <w:p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201</w:t>
            </w:r>
            <w:r w:rsidR="00F12D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F12DF4" w:rsidRPr="00370B26" w:rsidTr="007766A5">
        <w:tc>
          <w:tcPr>
            <w:tcW w:w="580" w:type="dxa"/>
          </w:tcPr>
          <w:p w:rsidR="00F12DF4" w:rsidRPr="00370B26" w:rsidRDefault="00F12DF4" w:rsidP="007766A5">
            <w:pPr>
              <w:jc w:val="both"/>
              <w:rPr>
                <w:sz w:val="24"/>
                <w:szCs w:val="24"/>
              </w:rPr>
            </w:pPr>
            <w:r w:rsidRPr="00370B26">
              <w:rPr>
                <w:sz w:val="24"/>
                <w:szCs w:val="24"/>
              </w:rPr>
              <w:t>2.</w:t>
            </w:r>
          </w:p>
        </w:tc>
        <w:tc>
          <w:tcPr>
            <w:tcW w:w="5340" w:type="dxa"/>
          </w:tcPr>
          <w:p w:rsidR="00F12DF4" w:rsidRPr="00370B26" w:rsidRDefault="00F12DF4" w:rsidP="007766A5">
            <w:pPr>
              <w:jc w:val="both"/>
              <w:rPr>
                <w:sz w:val="24"/>
                <w:szCs w:val="24"/>
              </w:rPr>
            </w:pPr>
            <w:r w:rsidRPr="00370B26">
              <w:rPr>
                <w:sz w:val="24"/>
                <w:szCs w:val="24"/>
              </w:rPr>
              <w:t>Доля школьников, обучающихся по федеральным государственным образовательным стандартам, в общей численности школьников  (проценты)</w:t>
            </w:r>
          </w:p>
        </w:tc>
        <w:tc>
          <w:tcPr>
            <w:tcW w:w="1418" w:type="dxa"/>
          </w:tcPr>
          <w:p w:rsidR="00F12DF4" w:rsidRPr="001208D5" w:rsidRDefault="00F12DF4" w:rsidP="00F12DF4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</w:p>
          <w:p w:rsidR="001208D5" w:rsidRPr="001208D5" w:rsidRDefault="001208D5" w:rsidP="00F12DF4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208D5">
              <w:rPr>
                <w:b/>
                <w:sz w:val="24"/>
                <w:szCs w:val="24"/>
              </w:rPr>
              <w:t>42,15%</w:t>
            </w:r>
          </w:p>
        </w:tc>
        <w:tc>
          <w:tcPr>
            <w:tcW w:w="1559" w:type="dxa"/>
          </w:tcPr>
          <w:p w:rsidR="00F12DF4" w:rsidRPr="001208D5" w:rsidRDefault="00F12DF4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</w:p>
          <w:p w:rsidR="001208D5" w:rsidRPr="001208D5" w:rsidRDefault="001208D5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208D5">
              <w:rPr>
                <w:b/>
                <w:sz w:val="24"/>
                <w:szCs w:val="24"/>
              </w:rPr>
              <w:t>45,12%</w:t>
            </w:r>
          </w:p>
        </w:tc>
        <w:tc>
          <w:tcPr>
            <w:tcW w:w="1843" w:type="dxa"/>
          </w:tcPr>
          <w:p w:rsidR="00F12DF4" w:rsidRPr="001208D5" w:rsidRDefault="00F12DF4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</w:p>
          <w:p w:rsidR="001208D5" w:rsidRPr="001208D5" w:rsidRDefault="001208D5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208D5">
              <w:rPr>
                <w:b/>
                <w:sz w:val="24"/>
                <w:szCs w:val="24"/>
              </w:rPr>
              <w:t>47,5%</w:t>
            </w:r>
          </w:p>
        </w:tc>
      </w:tr>
      <w:tr w:rsidR="00F12DF4" w:rsidRPr="00370B26" w:rsidTr="007766A5">
        <w:tc>
          <w:tcPr>
            <w:tcW w:w="580" w:type="dxa"/>
          </w:tcPr>
          <w:p w:rsidR="00F12DF4" w:rsidRPr="00370B26" w:rsidRDefault="00F12DF4" w:rsidP="007766A5">
            <w:pPr>
              <w:jc w:val="both"/>
              <w:rPr>
                <w:sz w:val="24"/>
                <w:szCs w:val="24"/>
              </w:rPr>
            </w:pPr>
            <w:r w:rsidRPr="00370B26">
              <w:rPr>
                <w:sz w:val="24"/>
                <w:szCs w:val="24"/>
              </w:rPr>
              <w:t>2.1.</w:t>
            </w:r>
          </w:p>
        </w:tc>
        <w:tc>
          <w:tcPr>
            <w:tcW w:w="5340" w:type="dxa"/>
          </w:tcPr>
          <w:p w:rsidR="00F12DF4" w:rsidRPr="00370B26" w:rsidRDefault="00F12DF4" w:rsidP="007766A5">
            <w:pPr>
              <w:jc w:val="both"/>
              <w:rPr>
                <w:sz w:val="24"/>
                <w:szCs w:val="24"/>
              </w:rPr>
            </w:pPr>
            <w:r w:rsidRPr="00370B26">
              <w:rPr>
                <w:sz w:val="24"/>
                <w:szCs w:val="24"/>
              </w:rPr>
              <w:t>Начальное общее образование (проценты)</w:t>
            </w:r>
          </w:p>
        </w:tc>
        <w:tc>
          <w:tcPr>
            <w:tcW w:w="1418" w:type="dxa"/>
          </w:tcPr>
          <w:p w:rsidR="00F12DF4" w:rsidRPr="001208D5" w:rsidRDefault="001208D5" w:rsidP="00F12DF4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208D5">
              <w:rPr>
                <w:b/>
                <w:sz w:val="24"/>
                <w:szCs w:val="24"/>
              </w:rPr>
              <w:t>78,0 %</w:t>
            </w:r>
          </w:p>
        </w:tc>
        <w:tc>
          <w:tcPr>
            <w:tcW w:w="1559" w:type="dxa"/>
          </w:tcPr>
          <w:p w:rsidR="00F12DF4" w:rsidRPr="001208D5" w:rsidRDefault="001208D5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208D5">
              <w:rPr>
                <w:b/>
                <w:sz w:val="24"/>
                <w:szCs w:val="24"/>
              </w:rPr>
              <w:t>80,72%</w:t>
            </w:r>
          </w:p>
        </w:tc>
        <w:tc>
          <w:tcPr>
            <w:tcW w:w="1843" w:type="dxa"/>
          </w:tcPr>
          <w:p w:rsidR="00F12DF4" w:rsidRPr="001208D5" w:rsidRDefault="001208D5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208D5">
              <w:rPr>
                <w:b/>
                <w:sz w:val="24"/>
                <w:szCs w:val="24"/>
              </w:rPr>
              <w:t>100%</w:t>
            </w:r>
          </w:p>
        </w:tc>
      </w:tr>
      <w:tr w:rsidR="00F12DF4" w:rsidRPr="00370B26" w:rsidTr="007766A5">
        <w:tc>
          <w:tcPr>
            <w:tcW w:w="580" w:type="dxa"/>
          </w:tcPr>
          <w:p w:rsidR="00F12DF4" w:rsidRPr="00370B26" w:rsidDel="00073066" w:rsidRDefault="00F12DF4" w:rsidP="007766A5">
            <w:pPr>
              <w:jc w:val="both"/>
              <w:rPr>
                <w:sz w:val="24"/>
                <w:szCs w:val="24"/>
              </w:rPr>
            </w:pPr>
            <w:r w:rsidRPr="00370B26">
              <w:rPr>
                <w:sz w:val="24"/>
                <w:szCs w:val="24"/>
              </w:rPr>
              <w:t>2.2.</w:t>
            </w:r>
          </w:p>
        </w:tc>
        <w:tc>
          <w:tcPr>
            <w:tcW w:w="5340" w:type="dxa"/>
          </w:tcPr>
          <w:p w:rsidR="00F12DF4" w:rsidRPr="00370B26" w:rsidDel="00073066" w:rsidRDefault="00F12DF4" w:rsidP="007766A5">
            <w:pPr>
              <w:jc w:val="both"/>
              <w:rPr>
                <w:sz w:val="24"/>
                <w:szCs w:val="24"/>
              </w:rPr>
            </w:pPr>
            <w:r w:rsidRPr="00370B26">
              <w:rPr>
                <w:sz w:val="24"/>
                <w:szCs w:val="24"/>
              </w:rPr>
              <w:t>Основное общее образование (проценты)</w:t>
            </w:r>
          </w:p>
        </w:tc>
        <w:tc>
          <w:tcPr>
            <w:tcW w:w="1418" w:type="dxa"/>
          </w:tcPr>
          <w:p w:rsidR="00F12DF4" w:rsidRPr="001208D5" w:rsidRDefault="001208D5" w:rsidP="00F12DF4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208D5">
              <w:rPr>
                <w:b/>
                <w:sz w:val="24"/>
                <w:szCs w:val="24"/>
              </w:rPr>
              <w:t>21,32%</w:t>
            </w:r>
          </w:p>
        </w:tc>
        <w:tc>
          <w:tcPr>
            <w:tcW w:w="1559" w:type="dxa"/>
          </w:tcPr>
          <w:p w:rsidR="00F12DF4" w:rsidRPr="001208D5" w:rsidRDefault="001208D5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208D5">
              <w:rPr>
                <w:b/>
                <w:sz w:val="24"/>
                <w:szCs w:val="24"/>
              </w:rPr>
              <w:t>21,42%</w:t>
            </w:r>
          </w:p>
        </w:tc>
        <w:tc>
          <w:tcPr>
            <w:tcW w:w="1843" w:type="dxa"/>
          </w:tcPr>
          <w:p w:rsidR="00F12DF4" w:rsidRPr="001208D5" w:rsidRDefault="001208D5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208D5">
              <w:rPr>
                <w:b/>
                <w:sz w:val="24"/>
                <w:szCs w:val="24"/>
              </w:rPr>
              <w:t>23,8%</w:t>
            </w:r>
          </w:p>
        </w:tc>
      </w:tr>
      <w:tr w:rsidR="00F12DF4" w:rsidRPr="00370B26" w:rsidTr="007766A5">
        <w:tc>
          <w:tcPr>
            <w:tcW w:w="580" w:type="dxa"/>
          </w:tcPr>
          <w:p w:rsidR="00F12DF4" w:rsidRPr="00370B26" w:rsidDel="00073066" w:rsidRDefault="00F12DF4" w:rsidP="007766A5">
            <w:pPr>
              <w:jc w:val="both"/>
              <w:rPr>
                <w:sz w:val="24"/>
                <w:szCs w:val="24"/>
              </w:rPr>
            </w:pPr>
            <w:r w:rsidRPr="00370B26">
              <w:rPr>
                <w:sz w:val="24"/>
                <w:szCs w:val="24"/>
              </w:rPr>
              <w:t>2.3.</w:t>
            </w:r>
          </w:p>
        </w:tc>
        <w:tc>
          <w:tcPr>
            <w:tcW w:w="5340" w:type="dxa"/>
          </w:tcPr>
          <w:p w:rsidR="00F12DF4" w:rsidRPr="00370B26" w:rsidDel="00073066" w:rsidRDefault="00F12DF4" w:rsidP="007766A5">
            <w:pPr>
              <w:jc w:val="both"/>
              <w:rPr>
                <w:sz w:val="24"/>
                <w:szCs w:val="24"/>
              </w:rPr>
            </w:pPr>
            <w:r w:rsidRPr="00370B26">
              <w:rPr>
                <w:sz w:val="24"/>
                <w:szCs w:val="24"/>
              </w:rPr>
              <w:t>Среднее (полное) общее образование (проценты)</w:t>
            </w:r>
          </w:p>
        </w:tc>
        <w:tc>
          <w:tcPr>
            <w:tcW w:w="1418" w:type="dxa"/>
          </w:tcPr>
          <w:p w:rsidR="00F12DF4" w:rsidRPr="001208D5" w:rsidRDefault="001208D5" w:rsidP="00F12DF4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208D5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F12DF4" w:rsidRPr="001208D5" w:rsidRDefault="001208D5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208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2DF4" w:rsidRPr="001208D5" w:rsidRDefault="00F12DF4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12DF4" w:rsidRPr="00370B26" w:rsidTr="007766A5">
        <w:tc>
          <w:tcPr>
            <w:tcW w:w="580" w:type="dxa"/>
          </w:tcPr>
          <w:p w:rsidR="00F12DF4" w:rsidRPr="00370B26" w:rsidRDefault="00F12DF4" w:rsidP="007766A5">
            <w:pPr>
              <w:jc w:val="both"/>
              <w:rPr>
                <w:sz w:val="24"/>
                <w:szCs w:val="24"/>
              </w:rPr>
            </w:pPr>
            <w:r w:rsidRPr="00370B26">
              <w:rPr>
                <w:sz w:val="24"/>
                <w:szCs w:val="24"/>
              </w:rPr>
              <w:t>4.</w:t>
            </w:r>
          </w:p>
        </w:tc>
        <w:tc>
          <w:tcPr>
            <w:tcW w:w="5340" w:type="dxa"/>
          </w:tcPr>
          <w:p w:rsidR="00F12DF4" w:rsidRPr="00370B26" w:rsidRDefault="00F12DF4" w:rsidP="007766A5">
            <w:pPr>
              <w:jc w:val="both"/>
              <w:rPr>
                <w:sz w:val="24"/>
                <w:szCs w:val="24"/>
              </w:rPr>
            </w:pPr>
            <w:r w:rsidRPr="00370B26">
              <w:rPr>
                <w:sz w:val="24"/>
                <w:szCs w:val="24"/>
              </w:rPr>
              <w:t>Доля учителей и руководителей общеобразовательных учреждений,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учителей (проценты)</w:t>
            </w:r>
          </w:p>
        </w:tc>
        <w:tc>
          <w:tcPr>
            <w:tcW w:w="1418" w:type="dxa"/>
          </w:tcPr>
          <w:p w:rsidR="00F12DF4" w:rsidRPr="001208D5" w:rsidRDefault="00F12DF4" w:rsidP="00F12DF4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</w:p>
          <w:p w:rsidR="001208D5" w:rsidRPr="001208D5" w:rsidRDefault="001208D5" w:rsidP="00F12DF4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208D5">
              <w:rPr>
                <w:b/>
                <w:sz w:val="24"/>
                <w:szCs w:val="24"/>
              </w:rPr>
              <w:t>82%</w:t>
            </w:r>
          </w:p>
        </w:tc>
        <w:tc>
          <w:tcPr>
            <w:tcW w:w="1559" w:type="dxa"/>
          </w:tcPr>
          <w:p w:rsidR="00F12DF4" w:rsidRPr="001208D5" w:rsidRDefault="00F12DF4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</w:p>
          <w:p w:rsidR="001208D5" w:rsidRPr="001208D5" w:rsidRDefault="001208D5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1208D5">
              <w:rPr>
                <w:b/>
                <w:sz w:val="24"/>
                <w:szCs w:val="24"/>
              </w:rPr>
              <w:t>81,99%</w:t>
            </w:r>
          </w:p>
        </w:tc>
        <w:tc>
          <w:tcPr>
            <w:tcW w:w="1843" w:type="dxa"/>
          </w:tcPr>
          <w:p w:rsidR="00F12DF4" w:rsidRPr="001208D5" w:rsidRDefault="00F12DF4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</w:p>
          <w:p w:rsidR="001208D5" w:rsidRPr="001208D5" w:rsidRDefault="00DD5EDB" w:rsidP="001208D5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="001208D5" w:rsidRPr="001208D5">
              <w:rPr>
                <w:b/>
                <w:sz w:val="24"/>
                <w:szCs w:val="24"/>
              </w:rPr>
              <w:t>%</w:t>
            </w:r>
          </w:p>
        </w:tc>
      </w:tr>
    </w:tbl>
    <w:p w:rsidR="00985AC4" w:rsidRDefault="00985AC4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</w:p>
    <w:p w:rsidR="001208D5" w:rsidRDefault="001208D5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1208D5" w:rsidRDefault="001208D5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1208D5" w:rsidRDefault="001208D5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33E17" w:rsidRDefault="00933E17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33E17" w:rsidRDefault="00933E17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33E17" w:rsidRDefault="00933E17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33E17" w:rsidRDefault="00933E17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33E17" w:rsidRDefault="00933E17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1208D5" w:rsidRDefault="001208D5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8023D2" w:rsidRDefault="008023D2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Часть II. </w:t>
      </w:r>
      <w:r w:rsidRPr="003C2899">
        <w:rPr>
          <w:b/>
          <w:sz w:val="28"/>
          <w:szCs w:val="28"/>
        </w:rPr>
        <w:t>Развитие системы поддержки талантливых детей</w:t>
      </w:r>
    </w:p>
    <w:p w:rsidR="008023D2" w:rsidRPr="003C2899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23D2" w:rsidRPr="00CD2F88" w:rsidRDefault="008023D2" w:rsidP="008023D2">
      <w:pPr>
        <w:spacing w:line="360" w:lineRule="auto"/>
        <w:ind w:hanging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2F88">
        <w:rPr>
          <w:b/>
          <w:sz w:val="28"/>
          <w:szCs w:val="28"/>
        </w:rPr>
        <w:t xml:space="preserve">2.1. Информация о выполнении плана первоочередных действий по реализации национальной образовательной инициативы «Наша новая школа» в </w:t>
      </w:r>
      <w:r>
        <w:rPr>
          <w:b/>
          <w:sz w:val="28"/>
          <w:szCs w:val="28"/>
        </w:rPr>
        <w:t>201</w:t>
      </w:r>
      <w:r w:rsidR="00965302">
        <w:rPr>
          <w:b/>
          <w:sz w:val="28"/>
          <w:szCs w:val="28"/>
        </w:rPr>
        <w:t>3</w:t>
      </w:r>
      <w:r w:rsidRPr="00CD2F88">
        <w:rPr>
          <w:b/>
          <w:sz w:val="28"/>
          <w:szCs w:val="28"/>
        </w:rPr>
        <w:t xml:space="preserve"> году:</w:t>
      </w:r>
    </w:p>
    <w:p w:rsidR="00E87FEA" w:rsidRPr="005E1BD9" w:rsidRDefault="00E87FEA" w:rsidP="00250D65">
      <w:pPr>
        <w:spacing w:line="360" w:lineRule="auto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ab/>
      </w:r>
      <w:r w:rsidRPr="005E1BD9">
        <w:rPr>
          <w:sz w:val="28"/>
          <w:szCs w:val="28"/>
        </w:rPr>
        <w:t xml:space="preserve">          В 2013 году ежегодном интеллектуальном марафоне, проводимом в Гатчинском муниципальном районе, а также в различных  конкурсных мероприятиях приняло участие 5368 детей и подростков системы образования Гатчинского муниципального района. Проведены конференции: «Ровесник - ровеснику», «Школьная информатика и проблемы устойчивого развития»,  «Путь в науку», фестивали: инсценировок на английском языке в 3 - 6 –х классах», вокально-хорового творчества "Колокола родной земли", посвященный Году духовной культуры в Ленинградской области; географический, химический. Обучающиеся общеобразовательных учреждений  приняли участие в Международных и Всероссийских мероприятиях: математическом конкурсе-игре «Кенгуру», во Всероссийском  конкурсе сетевых проектов «Мгновения, мгновения, …», посвященном 100-летнему юбилею Г.Я.Седова, дистанционной олимпиаде по географии «Олимпиус» и других.   </w:t>
      </w:r>
      <w:r w:rsidR="00250D65">
        <w:rPr>
          <w:sz w:val="28"/>
          <w:szCs w:val="28"/>
        </w:rPr>
        <w:t xml:space="preserve">В 2013 году </w:t>
      </w:r>
      <w:r w:rsidR="00250D65" w:rsidRPr="00250D65">
        <w:rPr>
          <w:sz w:val="28"/>
          <w:szCs w:val="28"/>
        </w:rPr>
        <w:t>на  2,2 тыс. учащихся по сравнению с 2012 годом увеличился  охват  детей,  участвующих  в  конкурсном  движении  с  использованием информационно – коммуникационных технологий, в т.ч. в дистанционных  конкурсах.</w:t>
      </w:r>
    </w:p>
    <w:p w:rsidR="005B2052" w:rsidRPr="00250D65" w:rsidRDefault="00E87FEA" w:rsidP="00250D65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 w:rsidRPr="005E1BD9">
        <w:rPr>
          <w:sz w:val="28"/>
          <w:szCs w:val="28"/>
        </w:rPr>
        <w:tab/>
        <w:t xml:space="preserve">          Участ</w:t>
      </w:r>
      <w:r w:rsidR="00250D65">
        <w:rPr>
          <w:sz w:val="28"/>
          <w:szCs w:val="28"/>
        </w:rPr>
        <w:t>никами всех этапов В</w:t>
      </w:r>
      <w:r w:rsidRPr="005E1BD9">
        <w:rPr>
          <w:sz w:val="28"/>
          <w:szCs w:val="28"/>
        </w:rPr>
        <w:t xml:space="preserve">сероссийской олимпиады школьников в 2013 году стали 7666 обучающихся, из них школьного этапа – 5647 человек, муниципального – 1884, регионального – 127 человек, заключительного этапа 8 человек. </w:t>
      </w:r>
      <w:r w:rsidR="005B2052" w:rsidRPr="005E1BD9">
        <w:rPr>
          <w:sz w:val="28"/>
          <w:szCs w:val="28"/>
        </w:rPr>
        <w:t>Седьмой год подряд команда обучающихся Гатчинского муниципального района занимает 1 место в Ленинградской области по числу  победителей и призёров областного этапа  Всероссийской олимпиады школьников</w:t>
      </w:r>
      <w:r w:rsidR="005B71D5" w:rsidRPr="005E1BD9">
        <w:rPr>
          <w:sz w:val="28"/>
          <w:szCs w:val="28"/>
        </w:rPr>
        <w:t>.</w:t>
      </w:r>
      <w:r w:rsidR="005B71D5">
        <w:rPr>
          <w:color w:val="0070C0"/>
          <w:sz w:val="28"/>
          <w:szCs w:val="28"/>
        </w:rPr>
        <w:t xml:space="preserve">  </w:t>
      </w:r>
      <w:r w:rsidR="005B2052" w:rsidRPr="00250D65">
        <w:rPr>
          <w:sz w:val="28"/>
          <w:szCs w:val="28"/>
        </w:rPr>
        <w:t xml:space="preserve">3-е стали призерами </w:t>
      </w:r>
      <w:r w:rsidR="00250D65" w:rsidRPr="00250D65">
        <w:rPr>
          <w:sz w:val="28"/>
          <w:szCs w:val="28"/>
        </w:rPr>
        <w:t xml:space="preserve">заключительного этапа Всероссийской олимпиады школьников </w:t>
      </w:r>
      <w:r w:rsidR="005B2052" w:rsidRPr="00250D65">
        <w:rPr>
          <w:sz w:val="28"/>
          <w:szCs w:val="28"/>
        </w:rPr>
        <w:t xml:space="preserve">-  Кривошеева Дарья по русскому языку, английскому языку из НОУ «Первая академическая  гимназия », Пирогов  Михаил по </w:t>
      </w:r>
      <w:r w:rsidR="005B2052" w:rsidRPr="00250D65">
        <w:rPr>
          <w:sz w:val="28"/>
          <w:szCs w:val="28"/>
        </w:rPr>
        <w:lastRenderedPageBreak/>
        <w:t xml:space="preserve">астрономии - МБОУ «Гатчинский лицей № 3». </w:t>
      </w:r>
      <w:r w:rsidR="00250D65" w:rsidRPr="00250D65">
        <w:rPr>
          <w:sz w:val="28"/>
          <w:szCs w:val="28"/>
        </w:rPr>
        <w:t xml:space="preserve"> </w:t>
      </w:r>
    </w:p>
    <w:p w:rsidR="005B2052" w:rsidRPr="00250D65" w:rsidRDefault="00250D65" w:rsidP="00250D65">
      <w:pPr>
        <w:spacing w:line="360" w:lineRule="auto"/>
        <w:ind w:firstLine="120"/>
        <w:jc w:val="both"/>
        <w:rPr>
          <w:sz w:val="28"/>
          <w:szCs w:val="28"/>
        </w:rPr>
      </w:pPr>
      <w:r w:rsidRPr="00250D65">
        <w:rPr>
          <w:sz w:val="28"/>
          <w:szCs w:val="28"/>
        </w:rPr>
        <w:t xml:space="preserve">        </w:t>
      </w:r>
      <w:r w:rsidR="005B2052" w:rsidRPr="00250D65">
        <w:rPr>
          <w:sz w:val="28"/>
          <w:szCs w:val="28"/>
        </w:rPr>
        <w:t>87  победителей и призеров</w:t>
      </w:r>
      <w:r w:rsidRPr="00250D65">
        <w:rPr>
          <w:sz w:val="28"/>
          <w:szCs w:val="28"/>
        </w:rPr>
        <w:t xml:space="preserve"> различных этапов </w:t>
      </w:r>
      <w:r w:rsidR="005B2052" w:rsidRPr="00250D65">
        <w:rPr>
          <w:sz w:val="28"/>
          <w:szCs w:val="28"/>
        </w:rPr>
        <w:t>Всероссийской олимпиады школьников в 2013 год</w:t>
      </w:r>
      <w:r w:rsidRPr="00250D65">
        <w:rPr>
          <w:sz w:val="28"/>
          <w:szCs w:val="28"/>
        </w:rPr>
        <w:t>у</w:t>
      </w:r>
      <w:r w:rsidR="005B2052" w:rsidRPr="00250D65">
        <w:rPr>
          <w:sz w:val="28"/>
          <w:szCs w:val="28"/>
        </w:rPr>
        <w:t xml:space="preserve"> было направлено на  сессии, организуемые для талантливых (одаренных) детей в областном  Центре  «Интеллект».</w:t>
      </w:r>
      <w:r w:rsidR="005B2052" w:rsidRPr="00E87FEA">
        <w:rPr>
          <w:color w:val="0070C0"/>
          <w:sz w:val="28"/>
          <w:szCs w:val="28"/>
        </w:rPr>
        <w:tab/>
        <w:t xml:space="preserve">                                               </w:t>
      </w:r>
    </w:p>
    <w:p w:rsidR="00241CCC" w:rsidRPr="000E06F6" w:rsidRDefault="00241CCC" w:rsidP="00241CCC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="00250D65" w:rsidRPr="004322F9">
        <w:rPr>
          <w:sz w:val="28"/>
          <w:szCs w:val="28"/>
        </w:rPr>
        <w:t>Наряду с организацией учебного процесса по основным общеобразовательным программам</w:t>
      </w:r>
      <w:r w:rsidR="00250D65">
        <w:rPr>
          <w:color w:val="FF0000"/>
          <w:sz w:val="28"/>
          <w:szCs w:val="28"/>
        </w:rPr>
        <w:t xml:space="preserve"> </w:t>
      </w:r>
      <w:r w:rsidR="00250D65" w:rsidRPr="004322F9">
        <w:rPr>
          <w:sz w:val="28"/>
          <w:szCs w:val="28"/>
        </w:rPr>
        <w:t xml:space="preserve">особое внимание уделяется работе с </w:t>
      </w:r>
      <w:r w:rsidR="00250D65">
        <w:rPr>
          <w:sz w:val="28"/>
          <w:szCs w:val="28"/>
        </w:rPr>
        <w:t>детьми и подростками, проявившими выдающиеся способности</w:t>
      </w:r>
      <w:r w:rsidR="00250D65" w:rsidRPr="004322F9">
        <w:rPr>
          <w:sz w:val="28"/>
          <w:szCs w:val="28"/>
        </w:rPr>
        <w:t>,</w:t>
      </w:r>
      <w:r w:rsidR="00250D65">
        <w:rPr>
          <w:sz w:val="28"/>
          <w:szCs w:val="28"/>
        </w:rPr>
        <w:t xml:space="preserve"> что</w:t>
      </w:r>
      <w:r w:rsidR="00250D65" w:rsidRPr="004322F9">
        <w:rPr>
          <w:sz w:val="28"/>
          <w:szCs w:val="28"/>
        </w:rPr>
        <w:t xml:space="preserve"> </w:t>
      </w:r>
      <w:r w:rsidR="00250D65">
        <w:rPr>
          <w:sz w:val="28"/>
          <w:szCs w:val="28"/>
        </w:rPr>
        <w:t>за</w:t>
      </w:r>
      <w:r w:rsidR="00250D65" w:rsidRPr="004322F9">
        <w:rPr>
          <w:sz w:val="28"/>
          <w:szCs w:val="28"/>
        </w:rPr>
        <w:t>ключа</w:t>
      </w:r>
      <w:r w:rsidR="00250D65">
        <w:rPr>
          <w:sz w:val="28"/>
          <w:szCs w:val="28"/>
        </w:rPr>
        <w:t>ется</w:t>
      </w:r>
      <w:r w:rsidR="00250D65" w:rsidRPr="004322F9">
        <w:rPr>
          <w:sz w:val="28"/>
          <w:szCs w:val="28"/>
        </w:rPr>
        <w:t xml:space="preserve"> в  эффективном использовании  ресурсов образовательных учреждений</w:t>
      </w:r>
      <w:r w:rsidR="00250D65">
        <w:rPr>
          <w:sz w:val="28"/>
          <w:szCs w:val="28"/>
        </w:rPr>
        <w:t xml:space="preserve"> и </w:t>
      </w:r>
      <w:r w:rsidR="00250D65" w:rsidRPr="004322F9">
        <w:rPr>
          <w:sz w:val="28"/>
          <w:szCs w:val="28"/>
        </w:rPr>
        <w:t xml:space="preserve">совершенствовании условий  для развития обучающихся. </w:t>
      </w:r>
      <w:r>
        <w:rPr>
          <w:sz w:val="28"/>
          <w:szCs w:val="28"/>
        </w:rPr>
        <w:t>В 2013 году продолжена деятельность Центра «Статус» на базе  МБОУ «</w:t>
      </w:r>
      <w:r w:rsidRPr="00F328A0">
        <w:rPr>
          <w:sz w:val="28"/>
          <w:szCs w:val="28"/>
        </w:rPr>
        <w:t>Гатчинская СОШ № 9 с углубленным изучением отдельных предметов»</w:t>
      </w:r>
      <w:r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>по организации работы с одаренными учащимися</w:t>
      </w:r>
      <w:r>
        <w:rPr>
          <w:sz w:val="28"/>
          <w:szCs w:val="28"/>
        </w:rPr>
        <w:t xml:space="preserve"> как </w:t>
      </w:r>
      <w:r w:rsidRPr="003C2899">
        <w:rPr>
          <w:sz w:val="28"/>
          <w:szCs w:val="28"/>
        </w:rPr>
        <w:t>региональн</w:t>
      </w:r>
      <w:r>
        <w:rPr>
          <w:sz w:val="28"/>
          <w:szCs w:val="28"/>
        </w:rPr>
        <w:t>ой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инновационной площадки, </w:t>
      </w:r>
      <w:r>
        <w:rPr>
          <w:bCs/>
          <w:iCs/>
          <w:sz w:val="28"/>
          <w:szCs w:val="28"/>
        </w:rPr>
        <w:t xml:space="preserve">заключившего </w:t>
      </w:r>
      <w:r w:rsidRPr="00F328A0">
        <w:rPr>
          <w:bCs/>
          <w:iCs/>
          <w:sz w:val="28"/>
          <w:szCs w:val="28"/>
        </w:rPr>
        <w:t xml:space="preserve">договоры </w:t>
      </w:r>
      <w:r>
        <w:rPr>
          <w:bCs/>
          <w:iCs/>
          <w:sz w:val="28"/>
          <w:szCs w:val="28"/>
        </w:rPr>
        <w:t xml:space="preserve">о сотрудничестве </w:t>
      </w:r>
      <w:r w:rsidRPr="00241CCC">
        <w:rPr>
          <w:bCs/>
          <w:iCs/>
          <w:sz w:val="28"/>
          <w:szCs w:val="28"/>
        </w:rPr>
        <w:t>с 14 ВУЗами С</w:t>
      </w:r>
      <w:r>
        <w:rPr>
          <w:bCs/>
          <w:iCs/>
          <w:sz w:val="28"/>
          <w:szCs w:val="28"/>
        </w:rPr>
        <w:t xml:space="preserve">анкт-Петербурга </w:t>
      </w:r>
      <w:r w:rsidRPr="00241CCC">
        <w:rPr>
          <w:bCs/>
          <w:iCs/>
          <w:sz w:val="28"/>
          <w:szCs w:val="28"/>
        </w:rPr>
        <w:t xml:space="preserve"> и</w:t>
      </w:r>
      <w:r w:rsidRPr="004358D6">
        <w:rPr>
          <w:bCs/>
          <w:iCs/>
          <w:color w:val="FF0000"/>
          <w:sz w:val="28"/>
          <w:szCs w:val="28"/>
        </w:rPr>
        <w:t xml:space="preserve"> </w:t>
      </w:r>
      <w:r w:rsidRPr="00F328A0">
        <w:rPr>
          <w:bCs/>
          <w:iCs/>
          <w:sz w:val="28"/>
          <w:szCs w:val="28"/>
        </w:rPr>
        <w:t>области</w:t>
      </w:r>
      <w:r>
        <w:rPr>
          <w:bCs/>
          <w:iCs/>
          <w:sz w:val="28"/>
          <w:szCs w:val="28"/>
        </w:rPr>
        <w:t xml:space="preserve"> на проведение</w:t>
      </w:r>
      <w:r w:rsidRPr="00F328A0">
        <w:rPr>
          <w:bCs/>
          <w:iCs/>
          <w:sz w:val="28"/>
          <w:szCs w:val="28"/>
        </w:rPr>
        <w:t xml:space="preserve"> заняти</w:t>
      </w:r>
      <w:r>
        <w:rPr>
          <w:bCs/>
          <w:iCs/>
          <w:sz w:val="28"/>
          <w:szCs w:val="28"/>
        </w:rPr>
        <w:t>й</w:t>
      </w:r>
      <w:r w:rsidRPr="00F328A0">
        <w:rPr>
          <w:bCs/>
          <w:iCs/>
          <w:sz w:val="28"/>
          <w:szCs w:val="28"/>
        </w:rPr>
        <w:t>, курсов</w:t>
      </w:r>
      <w:r>
        <w:rPr>
          <w:bCs/>
          <w:iCs/>
          <w:sz w:val="28"/>
          <w:szCs w:val="28"/>
        </w:rPr>
        <w:t>ой</w:t>
      </w:r>
      <w:r w:rsidRPr="00F328A0">
        <w:rPr>
          <w:bCs/>
          <w:iCs/>
          <w:sz w:val="28"/>
          <w:szCs w:val="28"/>
        </w:rPr>
        <w:t xml:space="preserve"> подготовк</w:t>
      </w:r>
      <w:r>
        <w:rPr>
          <w:bCs/>
          <w:iCs/>
          <w:sz w:val="28"/>
          <w:szCs w:val="28"/>
        </w:rPr>
        <w:t>и об</w:t>
      </w:r>
      <w:r w:rsidRPr="00F328A0">
        <w:rPr>
          <w:bCs/>
          <w:iCs/>
          <w:sz w:val="28"/>
          <w:szCs w:val="28"/>
        </w:rPr>
        <w:t>уча</w:t>
      </w:r>
      <w:r>
        <w:rPr>
          <w:bCs/>
          <w:iCs/>
          <w:sz w:val="28"/>
          <w:szCs w:val="28"/>
        </w:rPr>
        <w:t xml:space="preserve">ющихся.  </w:t>
      </w:r>
      <w:r>
        <w:rPr>
          <w:sz w:val="28"/>
          <w:szCs w:val="28"/>
        </w:rPr>
        <w:tab/>
      </w:r>
      <w:r w:rsidRPr="00F328A0">
        <w:rPr>
          <w:sz w:val="28"/>
          <w:szCs w:val="28"/>
        </w:rPr>
        <w:t xml:space="preserve">С </w:t>
      </w:r>
      <w:r>
        <w:rPr>
          <w:sz w:val="28"/>
          <w:szCs w:val="28"/>
        </w:rPr>
        <w:t>об</w:t>
      </w:r>
      <w:r w:rsidRPr="00F328A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328A0">
        <w:rPr>
          <w:sz w:val="28"/>
          <w:szCs w:val="28"/>
        </w:rPr>
        <w:t>щимися проводят</w:t>
      </w:r>
      <w:r>
        <w:rPr>
          <w:sz w:val="28"/>
          <w:szCs w:val="28"/>
        </w:rPr>
        <w:t xml:space="preserve"> занятия лучшие педагоги Гатчинского муниципальног</w:t>
      </w:r>
      <w:r w:rsidR="000E06F6">
        <w:rPr>
          <w:sz w:val="28"/>
          <w:szCs w:val="28"/>
        </w:rPr>
        <w:t xml:space="preserve">о района, преподаватели ВУЗов. </w:t>
      </w:r>
      <w:r>
        <w:rPr>
          <w:sz w:val="28"/>
          <w:szCs w:val="28"/>
        </w:rPr>
        <w:t>Учеными ВУЗов Санкт-Петербурга о</w:t>
      </w:r>
      <w:r w:rsidRPr="00767532">
        <w:rPr>
          <w:sz w:val="28"/>
          <w:szCs w:val="28"/>
        </w:rPr>
        <w:t xml:space="preserve">рганизовано тьютерство </w:t>
      </w:r>
      <w:r>
        <w:rPr>
          <w:sz w:val="28"/>
          <w:szCs w:val="28"/>
        </w:rPr>
        <w:t xml:space="preserve">по </w:t>
      </w:r>
      <w:r w:rsidRPr="00767532">
        <w:rPr>
          <w:sz w:val="28"/>
          <w:szCs w:val="28"/>
        </w:rPr>
        <w:t>ведени</w:t>
      </w:r>
      <w:r>
        <w:rPr>
          <w:sz w:val="28"/>
          <w:szCs w:val="28"/>
        </w:rPr>
        <w:t>ю</w:t>
      </w:r>
      <w:r w:rsidRPr="00767532">
        <w:rPr>
          <w:sz w:val="28"/>
          <w:szCs w:val="28"/>
        </w:rPr>
        <w:t xml:space="preserve">  исследовательской  и экспериментальной деятельности</w:t>
      </w:r>
      <w:r>
        <w:rPr>
          <w:sz w:val="28"/>
          <w:szCs w:val="28"/>
        </w:rPr>
        <w:t>, п</w:t>
      </w:r>
      <w:r w:rsidRPr="00767532">
        <w:rPr>
          <w:bCs/>
          <w:sz w:val="28"/>
          <w:szCs w:val="28"/>
        </w:rPr>
        <w:t>роведена районная научно-исследовательская конференция «</w:t>
      </w:r>
      <w:r w:rsidRPr="00767532">
        <w:rPr>
          <w:bCs/>
          <w:iCs/>
          <w:sz w:val="28"/>
          <w:szCs w:val="28"/>
        </w:rPr>
        <w:t xml:space="preserve">Ровесник – ровеснику», где приняли </w:t>
      </w:r>
      <w:r w:rsidR="000E06F6" w:rsidRPr="000E06F6">
        <w:rPr>
          <w:bCs/>
          <w:iCs/>
          <w:sz w:val="28"/>
          <w:szCs w:val="28"/>
        </w:rPr>
        <w:t>участие  137</w:t>
      </w:r>
      <w:r w:rsidRPr="000E06F6">
        <w:rPr>
          <w:bCs/>
          <w:iCs/>
          <w:sz w:val="28"/>
          <w:szCs w:val="28"/>
        </w:rPr>
        <w:t xml:space="preserve"> школьника из 1</w:t>
      </w:r>
      <w:r w:rsidR="000E06F6" w:rsidRPr="000E06F6">
        <w:rPr>
          <w:bCs/>
          <w:iCs/>
          <w:sz w:val="28"/>
          <w:szCs w:val="28"/>
        </w:rPr>
        <w:t>9</w:t>
      </w:r>
      <w:r w:rsidRPr="000E06F6">
        <w:rPr>
          <w:bCs/>
          <w:iCs/>
          <w:sz w:val="28"/>
          <w:szCs w:val="28"/>
        </w:rPr>
        <w:t xml:space="preserve"> </w:t>
      </w:r>
      <w:r w:rsidR="000E06F6" w:rsidRPr="000E06F6">
        <w:rPr>
          <w:bCs/>
          <w:iCs/>
          <w:sz w:val="28"/>
          <w:szCs w:val="28"/>
        </w:rPr>
        <w:t>обще</w:t>
      </w:r>
      <w:r w:rsidRPr="000E06F6">
        <w:rPr>
          <w:bCs/>
          <w:iCs/>
          <w:sz w:val="28"/>
          <w:szCs w:val="28"/>
        </w:rPr>
        <w:t xml:space="preserve">образовательных учреждений района. </w:t>
      </w:r>
    </w:p>
    <w:p w:rsidR="005B2052" w:rsidRPr="000E06F6" w:rsidRDefault="005B2052" w:rsidP="00250D65">
      <w:pPr>
        <w:spacing w:line="360" w:lineRule="auto"/>
        <w:jc w:val="both"/>
        <w:rPr>
          <w:sz w:val="28"/>
          <w:szCs w:val="28"/>
        </w:rPr>
      </w:pPr>
      <w:r w:rsidRPr="000E06F6">
        <w:rPr>
          <w:sz w:val="28"/>
          <w:szCs w:val="28"/>
        </w:rPr>
        <w:t xml:space="preserve">На  базе  Центра информационных технологий г.Гатчины   организована  работа  с  15-ю  одаренными  детьми  с использованием лабораторной базы ПИЯФ по физике (5 человек) и биологии – 10 человек, лабораторий голографических информационных и измерительных систем, молекулярной и радиационной биофизики. Мероприятия с  200 одаренными  детьми были  выстроены  в  рамках  работы  летних  оздоровительных  лагерей: летнего оздоровительного лагеря «Радуга» при МБОУ «Коммунарская СОШ № 3», лагеря физико-математической направленности  на базе  МБОУ «Гатчинский лицей № 3 имени Героя Советского Союза А.И.Перегудова», по информатике и естественно-научной направленности  - на базе МБОУ «Гатчинская средняя общеобразовательная школа № 9 с углублённым изучением отдельных предметов». </w:t>
      </w:r>
      <w:r w:rsidR="000E06F6" w:rsidRPr="000E06F6">
        <w:rPr>
          <w:sz w:val="28"/>
          <w:szCs w:val="28"/>
        </w:rPr>
        <w:t xml:space="preserve">В 2013 году разработана концепция работы с одаренными детьми, в ведомственной  </w:t>
      </w:r>
      <w:r w:rsidR="000E06F6" w:rsidRPr="000E06F6">
        <w:rPr>
          <w:sz w:val="28"/>
          <w:szCs w:val="28"/>
        </w:rPr>
        <w:lastRenderedPageBreak/>
        <w:t xml:space="preserve">целевой программе «Развитие системы образования Гатчинского муниципального района на 2014-2016 годы»  </w:t>
      </w:r>
      <w:r w:rsidRPr="000E06F6">
        <w:rPr>
          <w:sz w:val="28"/>
          <w:szCs w:val="28"/>
        </w:rPr>
        <w:t xml:space="preserve"> </w:t>
      </w:r>
      <w:r w:rsidR="000E06F6" w:rsidRPr="000E06F6">
        <w:rPr>
          <w:sz w:val="28"/>
          <w:szCs w:val="28"/>
        </w:rPr>
        <w:t xml:space="preserve">отражены основные пути работы с лицами, проявившими выдающиеся способности.  </w:t>
      </w:r>
    </w:p>
    <w:p w:rsidR="008023D2" w:rsidRPr="000E06F6" w:rsidRDefault="008023D2" w:rsidP="008023D2">
      <w:pPr>
        <w:spacing w:line="360" w:lineRule="auto"/>
        <w:jc w:val="both"/>
        <w:rPr>
          <w:bCs/>
          <w:iCs/>
          <w:color w:val="FF0000"/>
          <w:sz w:val="28"/>
          <w:szCs w:val="28"/>
        </w:rPr>
      </w:pPr>
    </w:p>
    <w:p w:rsidR="008023D2" w:rsidRPr="00D70867" w:rsidRDefault="008023D2" w:rsidP="008023D2">
      <w:pPr>
        <w:spacing w:line="360" w:lineRule="auto"/>
        <w:jc w:val="center"/>
        <w:rPr>
          <w:b/>
          <w:sz w:val="28"/>
          <w:szCs w:val="28"/>
        </w:rPr>
      </w:pPr>
      <w:r w:rsidRPr="00D70867">
        <w:rPr>
          <w:b/>
          <w:bCs/>
          <w:iCs/>
          <w:sz w:val="28"/>
          <w:szCs w:val="28"/>
        </w:rPr>
        <w:t>2.2. Норма</w:t>
      </w:r>
      <w:r>
        <w:rPr>
          <w:b/>
          <w:bCs/>
          <w:iCs/>
          <w:sz w:val="28"/>
          <w:szCs w:val="28"/>
        </w:rPr>
        <w:t>тивн</w:t>
      </w:r>
      <w:r w:rsidRPr="00D70867">
        <w:rPr>
          <w:b/>
          <w:bCs/>
          <w:iCs/>
          <w:sz w:val="28"/>
          <w:szCs w:val="28"/>
        </w:rPr>
        <w:t>ая база, обеспечивающая реализацию напр</w:t>
      </w:r>
      <w:r>
        <w:rPr>
          <w:b/>
          <w:bCs/>
          <w:iCs/>
          <w:sz w:val="28"/>
          <w:szCs w:val="28"/>
        </w:rPr>
        <w:t>а</w:t>
      </w:r>
      <w:r w:rsidRPr="00D70867">
        <w:rPr>
          <w:b/>
          <w:bCs/>
          <w:iCs/>
          <w:sz w:val="28"/>
          <w:szCs w:val="28"/>
        </w:rPr>
        <w:t>вления:</w:t>
      </w:r>
    </w:p>
    <w:p w:rsidR="008023D2" w:rsidRPr="00E442CB" w:rsidRDefault="008023D2" w:rsidP="008023D2">
      <w:pPr>
        <w:spacing w:line="360" w:lineRule="auto"/>
        <w:ind w:firstLine="709"/>
        <w:jc w:val="both"/>
        <w:rPr>
          <w:color w:val="00B0F0"/>
          <w:sz w:val="28"/>
          <w:szCs w:val="28"/>
        </w:rPr>
      </w:pPr>
    </w:p>
    <w:p w:rsidR="008023D2" w:rsidRPr="00933E17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933E17">
        <w:rPr>
          <w:sz w:val="28"/>
          <w:szCs w:val="28"/>
        </w:rPr>
        <w:t xml:space="preserve">План действий по модернизации образования, направленных на реализацию в Ленинградской области национальной образовательной инициативы «Наша новая школа», на период 2011-2015 годы (утвержден Губернатором Ленинградской области 09 июня 2010 года); </w:t>
      </w:r>
      <w:r w:rsidRPr="00933E17">
        <w:rPr>
          <w:sz w:val="28"/>
          <w:szCs w:val="28"/>
        </w:rPr>
        <w:tab/>
        <w:t xml:space="preserve"> </w:t>
      </w:r>
    </w:p>
    <w:p w:rsidR="008023D2" w:rsidRPr="00933E17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933E17">
        <w:rPr>
          <w:sz w:val="28"/>
          <w:szCs w:val="28"/>
        </w:rPr>
        <w:t xml:space="preserve">Долгосрочная целевая программа «Приоритетные направления развития образования Ленинградской области на 2011-2015 годы» (Раздел 1. Реализация национальной образовательной стратегии «Наша новая школа») (утверждена 23.12.2011г.); </w:t>
      </w:r>
    </w:p>
    <w:p w:rsidR="008023D2" w:rsidRPr="00933E17" w:rsidRDefault="00163A5C" w:rsidP="008023D2">
      <w:pPr>
        <w:spacing w:line="360" w:lineRule="auto"/>
        <w:ind w:firstLine="709"/>
        <w:jc w:val="both"/>
        <w:rPr>
          <w:bCs/>
          <w:sz w:val="28"/>
          <w:szCs w:val="28"/>
        </w:rPr>
      </w:pPr>
      <w:hyperlink r:id="rId8" w:tgtFrame="_blank" w:history="1">
        <w:r w:rsidR="008023D2" w:rsidRPr="00933E17">
          <w:rPr>
            <w:bCs/>
            <w:sz w:val="28"/>
            <w:szCs w:val="28"/>
          </w:rPr>
          <w:t>Концепция общенациональной системы выявления и развития молодых талантов</w:t>
        </w:r>
        <w:r w:rsidR="008023D2" w:rsidRPr="00933E17">
          <w:rPr>
            <w:bCs/>
            <w:sz w:val="28"/>
            <w:szCs w:val="28"/>
          </w:rPr>
          <w:br/>
          <w:t>(утверждена Президентом РФ 03.04.2012г</w:t>
        </w:r>
        <w:r w:rsidR="008023D2" w:rsidRPr="00933E17">
          <w:rPr>
            <w:sz w:val="28"/>
            <w:szCs w:val="28"/>
          </w:rPr>
          <w:t>. № Пр-827)</w:t>
        </w:r>
      </w:hyperlink>
      <w:r w:rsidR="008023D2" w:rsidRPr="00933E17">
        <w:rPr>
          <w:bCs/>
          <w:sz w:val="28"/>
          <w:szCs w:val="28"/>
        </w:rPr>
        <w:t>;</w:t>
      </w:r>
    </w:p>
    <w:p w:rsidR="008023D2" w:rsidRPr="00F30C38" w:rsidRDefault="008023D2" w:rsidP="008023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30C38">
        <w:rPr>
          <w:bCs/>
          <w:sz w:val="28"/>
          <w:szCs w:val="28"/>
        </w:rPr>
        <w:t>Распоряжение комитета общего и</w:t>
      </w:r>
      <w:r w:rsidR="00AB6301">
        <w:rPr>
          <w:bCs/>
          <w:sz w:val="28"/>
          <w:szCs w:val="28"/>
        </w:rPr>
        <w:t xml:space="preserve"> профессионального образования Л</w:t>
      </w:r>
      <w:r w:rsidRPr="00F30C38">
        <w:rPr>
          <w:bCs/>
          <w:sz w:val="28"/>
          <w:szCs w:val="28"/>
        </w:rPr>
        <w:t>енинградской области  № 3521-р от 06.2012 года «Об утверждении Комплекса мер по реализации Концепции общенациональной системы выявления и развития молодых талантов в системе образования Ленинградской области»;</w:t>
      </w:r>
    </w:p>
    <w:p w:rsidR="00AB6301" w:rsidRPr="00AB6301" w:rsidRDefault="008023D2" w:rsidP="00AB6301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4358D6">
        <w:rPr>
          <w:color w:val="FF0000"/>
          <w:sz w:val="28"/>
          <w:szCs w:val="28"/>
        </w:rPr>
        <w:tab/>
      </w:r>
      <w:r w:rsidR="00AB6301" w:rsidRPr="00AB6301">
        <w:rPr>
          <w:b w:val="0"/>
          <w:sz w:val="28"/>
          <w:szCs w:val="28"/>
        </w:rPr>
        <w:t>Р</w:t>
      </w:r>
      <w:r w:rsidR="00AB6301">
        <w:rPr>
          <w:b w:val="0"/>
          <w:sz w:val="28"/>
          <w:szCs w:val="28"/>
        </w:rPr>
        <w:t xml:space="preserve">аспоряжение комитета общего и профессионального образования </w:t>
      </w:r>
      <w:r w:rsidR="00AB6301" w:rsidRPr="00AB6301">
        <w:rPr>
          <w:b w:val="0"/>
          <w:sz w:val="28"/>
          <w:szCs w:val="28"/>
        </w:rPr>
        <w:t xml:space="preserve"> </w:t>
      </w:r>
      <w:r w:rsidR="00AB6301">
        <w:rPr>
          <w:b w:val="0"/>
          <w:sz w:val="28"/>
          <w:szCs w:val="28"/>
        </w:rPr>
        <w:t xml:space="preserve">Ленинградской  области </w:t>
      </w:r>
      <w:r w:rsidR="00AB6301" w:rsidRPr="00AB6301">
        <w:rPr>
          <w:b w:val="0"/>
          <w:sz w:val="28"/>
          <w:szCs w:val="28"/>
        </w:rPr>
        <w:t>17 октября 2012 года  № 3347-р</w:t>
      </w:r>
      <w:r w:rsidR="00AB6301" w:rsidRPr="00AB6301">
        <w:rPr>
          <w:b w:val="0"/>
        </w:rPr>
        <w:t xml:space="preserve"> </w:t>
      </w:r>
      <w:r w:rsidR="00AB6301">
        <w:rPr>
          <w:b w:val="0"/>
        </w:rPr>
        <w:t>«</w:t>
      </w:r>
      <w:r w:rsidR="00AB6301" w:rsidRPr="00AB6301">
        <w:rPr>
          <w:b w:val="0"/>
          <w:sz w:val="28"/>
          <w:szCs w:val="28"/>
        </w:rPr>
        <w:t>О проведении региональных олимпиад школьников Ленинградской области в 2012/2013 учебном году</w:t>
      </w:r>
      <w:r w:rsidR="00AB6301">
        <w:rPr>
          <w:b w:val="0"/>
          <w:sz w:val="28"/>
          <w:szCs w:val="28"/>
        </w:rPr>
        <w:t>»;</w:t>
      </w:r>
    </w:p>
    <w:p w:rsidR="008023D2" w:rsidRPr="00AB6301" w:rsidRDefault="00AB6301" w:rsidP="00AB6301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</w:r>
      <w:r w:rsidRPr="00AB6301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аспоряжение комитета общего и профессионального образования </w:t>
      </w:r>
      <w:r w:rsidRPr="00AB630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Ленинградской  области </w:t>
      </w:r>
      <w:r w:rsidRPr="00AB6301">
        <w:rPr>
          <w:b w:val="0"/>
          <w:sz w:val="28"/>
          <w:szCs w:val="28"/>
        </w:rPr>
        <w:t>17 октября 2012 года  № 3347-р</w:t>
      </w:r>
      <w:r w:rsidRPr="00AB6301">
        <w:rPr>
          <w:b w:val="0"/>
        </w:rPr>
        <w:t xml:space="preserve"> </w:t>
      </w:r>
      <w:r>
        <w:rPr>
          <w:b w:val="0"/>
        </w:rPr>
        <w:t xml:space="preserve"> «</w:t>
      </w:r>
      <w:r w:rsidRPr="00AB6301">
        <w:rPr>
          <w:b w:val="0"/>
          <w:sz w:val="28"/>
          <w:szCs w:val="28"/>
        </w:rPr>
        <w:t>О проведении регионального этапа всероссийской олимпиады школьников Ленинградской области  в 2012-2013 учебном году</w:t>
      </w:r>
      <w:r>
        <w:rPr>
          <w:b w:val="0"/>
          <w:sz w:val="28"/>
          <w:szCs w:val="28"/>
        </w:rPr>
        <w:t>;</w:t>
      </w:r>
    </w:p>
    <w:p w:rsidR="008023D2" w:rsidRPr="0015171C" w:rsidRDefault="008023D2" w:rsidP="008023D2">
      <w:pPr>
        <w:spacing w:line="360" w:lineRule="auto"/>
        <w:jc w:val="both"/>
        <w:rPr>
          <w:sz w:val="28"/>
          <w:szCs w:val="28"/>
        </w:rPr>
      </w:pPr>
      <w:r w:rsidRPr="004358D6">
        <w:rPr>
          <w:color w:val="FF0000"/>
          <w:sz w:val="28"/>
          <w:szCs w:val="28"/>
        </w:rPr>
        <w:t xml:space="preserve"> </w:t>
      </w:r>
      <w:r w:rsidRPr="004358D6">
        <w:rPr>
          <w:color w:val="FF0000"/>
          <w:sz w:val="28"/>
          <w:szCs w:val="28"/>
        </w:rPr>
        <w:tab/>
      </w:r>
      <w:r w:rsidRPr="0015171C">
        <w:rPr>
          <w:sz w:val="28"/>
          <w:szCs w:val="28"/>
        </w:rPr>
        <w:t xml:space="preserve">Постановления губернатора Ленинградской области от 13 октября 2008 года №202-пг «О реализации в Ленинградской области приоритетного национального </w:t>
      </w:r>
      <w:r w:rsidRPr="0015171C">
        <w:rPr>
          <w:sz w:val="28"/>
          <w:szCs w:val="28"/>
        </w:rPr>
        <w:lastRenderedPageBreak/>
        <w:t>проекта «Образование» в части государственной поддержки талантливой молодёжи» и №166-пг «О премиях губернатора Ленинградской области для поддержки талантливой молодёжи»;</w:t>
      </w:r>
    </w:p>
    <w:p w:rsidR="00AB6301" w:rsidRPr="00783BB8" w:rsidRDefault="008023D2" w:rsidP="0015171C">
      <w:pPr>
        <w:spacing w:line="360" w:lineRule="auto"/>
        <w:jc w:val="both"/>
        <w:rPr>
          <w:sz w:val="28"/>
          <w:szCs w:val="28"/>
        </w:rPr>
      </w:pPr>
      <w:r w:rsidRPr="0015171C">
        <w:rPr>
          <w:sz w:val="28"/>
          <w:szCs w:val="28"/>
        </w:rPr>
        <w:tab/>
        <w:t>Распоряжения комитета образования Гатчинского муниципального района о проведении муниципального этапа Всероссийской олимпиады школьников;</w:t>
      </w:r>
    </w:p>
    <w:p w:rsidR="008023D2" w:rsidRPr="008D51C5" w:rsidRDefault="0015171C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23D2" w:rsidRPr="008D51C5">
        <w:rPr>
          <w:sz w:val="28"/>
          <w:szCs w:val="28"/>
        </w:rPr>
        <w:t>Постановление администрации Гатчинского муниципального района «О мероприятиях, проводимых в рамках завершения 201</w:t>
      </w:r>
      <w:r w:rsidR="008D51C5" w:rsidRPr="008D51C5">
        <w:rPr>
          <w:sz w:val="28"/>
          <w:szCs w:val="28"/>
        </w:rPr>
        <w:t>2</w:t>
      </w:r>
      <w:r w:rsidR="008023D2" w:rsidRPr="008D51C5">
        <w:rPr>
          <w:sz w:val="28"/>
          <w:szCs w:val="28"/>
        </w:rPr>
        <w:t>/201</w:t>
      </w:r>
      <w:r w:rsidR="008D51C5" w:rsidRPr="008D51C5">
        <w:rPr>
          <w:sz w:val="28"/>
          <w:szCs w:val="28"/>
        </w:rPr>
        <w:t>3</w:t>
      </w:r>
      <w:r w:rsidR="008023D2" w:rsidRPr="008D51C5">
        <w:rPr>
          <w:sz w:val="28"/>
          <w:szCs w:val="28"/>
        </w:rPr>
        <w:t xml:space="preserve"> учебного года»  № 2</w:t>
      </w:r>
      <w:r w:rsidR="008D51C5" w:rsidRPr="008D51C5">
        <w:rPr>
          <w:sz w:val="28"/>
          <w:szCs w:val="28"/>
        </w:rPr>
        <w:t>182</w:t>
      </w:r>
      <w:r w:rsidR="008023D2" w:rsidRPr="008D51C5">
        <w:rPr>
          <w:sz w:val="28"/>
          <w:szCs w:val="28"/>
        </w:rPr>
        <w:t xml:space="preserve"> от 1</w:t>
      </w:r>
      <w:r w:rsidR="008D51C5" w:rsidRPr="008D51C5">
        <w:rPr>
          <w:sz w:val="28"/>
          <w:szCs w:val="28"/>
        </w:rPr>
        <w:t>7.06.2013</w:t>
      </w:r>
      <w:r w:rsidR="008023D2" w:rsidRPr="008D51C5">
        <w:rPr>
          <w:sz w:val="28"/>
          <w:szCs w:val="28"/>
        </w:rPr>
        <w:t xml:space="preserve"> года;</w:t>
      </w:r>
    </w:p>
    <w:p w:rsidR="008D51C5" w:rsidRPr="0015171C" w:rsidRDefault="008023D2" w:rsidP="0015171C">
      <w:pPr>
        <w:spacing w:line="360" w:lineRule="auto"/>
        <w:jc w:val="both"/>
        <w:rPr>
          <w:sz w:val="28"/>
          <w:szCs w:val="28"/>
        </w:rPr>
      </w:pPr>
      <w:r w:rsidRPr="004358D6">
        <w:rPr>
          <w:color w:val="FF0000"/>
          <w:sz w:val="28"/>
          <w:szCs w:val="28"/>
        </w:rPr>
        <w:tab/>
      </w:r>
      <w:r w:rsidR="0015171C" w:rsidRPr="0015171C">
        <w:rPr>
          <w:sz w:val="28"/>
          <w:szCs w:val="28"/>
        </w:rPr>
        <w:t xml:space="preserve"> Концепция </w:t>
      </w:r>
      <w:r w:rsidR="008D51C5" w:rsidRPr="0015171C">
        <w:rPr>
          <w:sz w:val="28"/>
          <w:szCs w:val="28"/>
        </w:rPr>
        <w:t>выявления, поддержки и сопровождения талантливых (одарённых) детей  Гатчинского муниципального района на 2012-2015 годы</w:t>
      </w:r>
      <w:r w:rsidR="0015171C">
        <w:rPr>
          <w:sz w:val="28"/>
          <w:szCs w:val="28"/>
        </w:rPr>
        <w:t>.</w:t>
      </w:r>
    </w:p>
    <w:p w:rsidR="008023D2" w:rsidRPr="00D70867" w:rsidRDefault="008023D2" w:rsidP="008023D2">
      <w:pPr>
        <w:spacing w:line="360" w:lineRule="auto"/>
        <w:jc w:val="both"/>
        <w:rPr>
          <w:sz w:val="28"/>
          <w:szCs w:val="28"/>
        </w:rPr>
      </w:pPr>
    </w:p>
    <w:p w:rsidR="008023D2" w:rsidRPr="00972A72" w:rsidRDefault="008023D2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972A72">
        <w:rPr>
          <w:b/>
          <w:sz w:val="28"/>
          <w:szCs w:val="28"/>
        </w:rPr>
        <w:t>3.Финансовое обеспечение реализации инициативы</w:t>
      </w:r>
    </w:p>
    <w:p w:rsidR="008023D2" w:rsidRPr="00A25304" w:rsidRDefault="00303433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03433">
        <w:rPr>
          <w:b/>
          <w:sz w:val="28"/>
          <w:szCs w:val="28"/>
        </w:rPr>
        <w:t>343,52</w:t>
      </w:r>
      <w:r w:rsidR="008023D2" w:rsidRPr="004358D6">
        <w:rPr>
          <w:b/>
          <w:color w:val="FF0000"/>
          <w:sz w:val="28"/>
          <w:szCs w:val="28"/>
        </w:rPr>
        <w:t xml:space="preserve"> </w:t>
      </w:r>
      <w:r w:rsidR="008023D2" w:rsidRPr="00A25304">
        <w:rPr>
          <w:b/>
          <w:sz w:val="28"/>
          <w:szCs w:val="28"/>
        </w:rPr>
        <w:t>тысяч  рублей</w:t>
      </w:r>
    </w:p>
    <w:p w:rsidR="008023D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023D2" w:rsidRDefault="008023D2" w:rsidP="008023D2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2.4.Информация  о выполнении плана/программы по реализации национальной образовательной инициативы «Наша новая школа» в 2011 году</w:t>
      </w:r>
    </w:p>
    <w:p w:rsidR="00B47769" w:rsidRPr="005E1BD9" w:rsidRDefault="00B47769" w:rsidP="00B47769">
      <w:pPr>
        <w:spacing w:line="360" w:lineRule="auto"/>
        <w:jc w:val="both"/>
        <w:rPr>
          <w:sz w:val="28"/>
          <w:szCs w:val="28"/>
        </w:rPr>
      </w:pPr>
      <w:r w:rsidRPr="005E1BD9">
        <w:rPr>
          <w:sz w:val="28"/>
          <w:szCs w:val="28"/>
        </w:rPr>
        <w:t xml:space="preserve">В 2013 году ежегодном интеллектуальном марафоне, проводимом в Гатчинском муниципальном районе, а также в различных  конкурсных мероприятиях приняло участие 5368 детей и подростков системы образования Гатчинского муниципального района. Проведены конференции: «Ровесник - ровеснику», «Школьная информатика и проблемы устойчивого развития»,  «Путь в науку», фестивали: инсценировок на английском языке в 3 - 6 –х классах», вокально-хорового творчества "Колокола родной земли", посвященный Году духовной культуры в Ленинградской области; географический, химический. Обучающиеся общеобразовательных учреждений  приняли участие в Международных и Всероссийских мероприятиях: математическом конкурсе-игре «Кенгуру», во Всероссийском  конкурсе сетевых проектов «Мгновения, мгновения, …», посвященном 100-летнему юбилею Г.Я.Седова, дистанционной олимпиаде по географии «Олимпиус» и других.   </w:t>
      </w:r>
      <w:r>
        <w:rPr>
          <w:sz w:val="28"/>
          <w:szCs w:val="28"/>
        </w:rPr>
        <w:t xml:space="preserve">В 2013 году </w:t>
      </w:r>
      <w:r w:rsidRPr="00250D65">
        <w:rPr>
          <w:sz w:val="28"/>
          <w:szCs w:val="28"/>
        </w:rPr>
        <w:t xml:space="preserve">на  2,2 тыс. учащихся по сравнению с 2012 годом увеличился  охват  детей,  участвующих  в  конкурсном  </w:t>
      </w:r>
      <w:r w:rsidRPr="00250D65">
        <w:rPr>
          <w:sz w:val="28"/>
          <w:szCs w:val="28"/>
        </w:rPr>
        <w:lastRenderedPageBreak/>
        <w:t>движении  с  использованием информационно – коммуникационных технологий, в т.ч. в дистанционных  конкурсах.</w:t>
      </w:r>
    </w:p>
    <w:p w:rsidR="00B47769" w:rsidRPr="00250D65" w:rsidRDefault="00B47769" w:rsidP="00B47769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 w:rsidRPr="005E1BD9">
        <w:rPr>
          <w:sz w:val="28"/>
          <w:szCs w:val="28"/>
        </w:rPr>
        <w:tab/>
        <w:t xml:space="preserve">          Участ</w:t>
      </w:r>
      <w:r>
        <w:rPr>
          <w:sz w:val="28"/>
          <w:szCs w:val="28"/>
        </w:rPr>
        <w:t>никами всех этапов В</w:t>
      </w:r>
      <w:r w:rsidRPr="005E1BD9">
        <w:rPr>
          <w:sz w:val="28"/>
          <w:szCs w:val="28"/>
        </w:rPr>
        <w:t>сероссийской олимпиады школьников в 2013 году стали 7666 обучающихся, из них школьного этапа – 5647 человек, муниципального – 1884, регионального – 127 человек, заключительного этапа 8 человек. Седьмой год подряд команда обучающихся Гатчинского муниципального района занимает 1 место в Ленинградской области по числу  победителей и призёров областного этапа  Всероссийской олимпиады школьников.</w:t>
      </w:r>
      <w:r>
        <w:rPr>
          <w:color w:val="0070C0"/>
          <w:sz w:val="28"/>
          <w:szCs w:val="28"/>
        </w:rPr>
        <w:t xml:space="preserve">  </w:t>
      </w:r>
      <w:r w:rsidRPr="00250D65">
        <w:rPr>
          <w:sz w:val="28"/>
          <w:szCs w:val="28"/>
        </w:rPr>
        <w:t xml:space="preserve">3-е стали призерами заключительного этапа Всероссийской олимпиады школьников -  Кривошеева Дарья по русскому языку, английскому языку из НОУ «Первая академическая  гимназия », Пирогов  Михаил по астрономии - МБОУ «Гатчинский лицей № 3».  </w:t>
      </w:r>
    </w:p>
    <w:p w:rsidR="00B47769" w:rsidRPr="00250D65" w:rsidRDefault="00B47769" w:rsidP="00B47769">
      <w:pPr>
        <w:spacing w:line="360" w:lineRule="auto"/>
        <w:ind w:firstLine="120"/>
        <w:jc w:val="both"/>
        <w:rPr>
          <w:sz w:val="28"/>
          <w:szCs w:val="28"/>
        </w:rPr>
      </w:pPr>
      <w:r w:rsidRPr="00250D65">
        <w:rPr>
          <w:sz w:val="28"/>
          <w:szCs w:val="28"/>
        </w:rPr>
        <w:t xml:space="preserve">        87  победителей и призеров различных этапов Всероссийской олимпиады школьников в 2013 году было направлено на  сессии, организуемые для талантливых (одаренных) детей в областном  Центре  «Интеллект».</w:t>
      </w:r>
      <w:r w:rsidRPr="00E87FEA">
        <w:rPr>
          <w:color w:val="0070C0"/>
          <w:sz w:val="28"/>
          <w:szCs w:val="28"/>
        </w:rPr>
        <w:tab/>
        <w:t xml:space="preserve">                                               </w:t>
      </w:r>
    </w:p>
    <w:p w:rsidR="00B47769" w:rsidRPr="000E06F6" w:rsidRDefault="00B47769" w:rsidP="00B47769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Pr="004322F9">
        <w:rPr>
          <w:sz w:val="28"/>
          <w:szCs w:val="28"/>
        </w:rPr>
        <w:t>Наряду с организацией учебного процесса по основным общеобразовательным программам</w:t>
      </w:r>
      <w:r>
        <w:rPr>
          <w:color w:val="FF0000"/>
          <w:sz w:val="28"/>
          <w:szCs w:val="28"/>
        </w:rPr>
        <w:t xml:space="preserve"> </w:t>
      </w:r>
      <w:r w:rsidRPr="004322F9">
        <w:rPr>
          <w:sz w:val="28"/>
          <w:szCs w:val="28"/>
        </w:rPr>
        <w:t xml:space="preserve">особое внимание уделяется работе с </w:t>
      </w:r>
      <w:r>
        <w:rPr>
          <w:sz w:val="28"/>
          <w:szCs w:val="28"/>
        </w:rPr>
        <w:t>детьми и подростками, проявившими выдающиеся способности</w:t>
      </w:r>
      <w:r w:rsidRPr="004322F9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4322F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4322F9">
        <w:rPr>
          <w:sz w:val="28"/>
          <w:szCs w:val="28"/>
        </w:rPr>
        <w:t>ключа</w:t>
      </w:r>
      <w:r>
        <w:rPr>
          <w:sz w:val="28"/>
          <w:szCs w:val="28"/>
        </w:rPr>
        <w:t>ется</w:t>
      </w:r>
      <w:r w:rsidRPr="004322F9">
        <w:rPr>
          <w:sz w:val="28"/>
          <w:szCs w:val="28"/>
        </w:rPr>
        <w:t xml:space="preserve"> в  эффективном использовании  ресурсов образовательных учреждений</w:t>
      </w:r>
      <w:r>
        <w:rPr>
          <w:sz w:val="28"/>
          <w:szCs w:val="28"/>
        </w:rPr>
        <w:t xml:space="preserve"> и </w:t>
      </w:r>
      <w:r w:rsidRPr="004322F9">
        <w:rPr>
          <w:sz w:val="28"/>
          <w:szCs w:val="28"/>
        </w:rPr>
        <w:t xml:space="preserve">совершенствовании условий  для развития обучающихся. </w:t>
      </w:r>
      <w:r>
        <w:rPr>
          <w:sz w:val="28"/>
          <w:szCs w:val="28"/>
        </w:rPr>
        <w:t>В 2013 году продолжена деятельность Центра «Статус» на базе  МБОУ «</w:t>
      </w:r>
      <w:r w:rsidRPr="00F328A0">
        <w:rPr>
          <w:sz w:val="28"/>
          <w:szCs w:val="28"/>
        </w:rPr>
        <w:t>Гатчинская СОШ № 9 с углубленным изучением отдельных предметов»</w:t>
      </w:r>
      <w:r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>по организации работы с одаренными учащимися</w:t>
      </w:r>
      <w:r>
        <w:rPr>
          <w:sz w:val="28"/>
          <w:szCs w:val="28"/>
        </w:rPr>
        <w:t xml:space="preserve"> как </w:t>
      </w:r>
      <w:r w:rsidRPr="003C2899">
        <w:rPr>
          <w:sz w:val="28"/>
          <w:szCs w:val="28"/>
        </w:rPr>
        <w:t>региональн</w:t>
      </w:r>
      <w:r>
        <w:rPr>
          <w:sz w:val="28"/>
          <w:szCs w:val="28"/>
        </w:rPr>
        <w:t>ой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инновационной площадки, </w:t>
      </w:r>
      <w:r>
        <w:rPr>
          <w:bCs/>
          <w:iCs/>
          <w:sz w:val="28"/>
          <w:szCs w:val="28"/>
        </w:rPr>
        <w:t xml:space="preserve">заключившего </w:t>
      </w:r>
      <w:r w:rsidRPr="00F328A0">
        <w:rPr>
          <w:bCs/>
          <w:iCs/>
          <w:sz w:val="28"/>
          <w:szCs w:val="28"/>
        </w:rPr>
        <w:t xml:space="preserve">договоры </w:t>
      </w:r>
      <w:r>
        <w:rPr>
          <w:bCs/>
          <w:iCs/>
          <w:sz w:val="28"/>
          <w:szCs w:val="28"/>
        </w:rPr>
        <w:t xml:space="preserve">о сотрудничестве </w:t>
      </w:r>
      <w:r w:rsidRPr="00241CCC">
        <w:rPr>
          <w:bCs/>
          <w:iCs/>
          <w:sz w:val="28"/>
          <w:szCs w:val="28"/>
        </w:rPr>
        <w:t>с 14 ВУЗами С</w:t>
      </w:r>
      <w:r>
        <w:rPr>
          <w:bCs/>
          <w:iCs/>
          <w:sz w:val="28"/>
          <w:szCs w:val="28"/>
        </w:rPr>
        <w:t xml:space="preserve">анкт-Петербурга </w:t>
      </w:r>
      <w:r w:rsidRPr="00241CCC">
        <w:rPr>
          <w:bCs/>
          <w:iCs/>
          <w:sz w:val="28"/>
          <w:szCs w:val="28"/>
        </w:rPr>
        <w:t xml:space="preserve"> и</w:t>
      </w:r>
      <w:r w:rsidRPr="004358D6">
        <w:rPr>
          <w:bCs/>
          <w:iCs/>
          <w:color w:val="FF0000"/>
          <w:sz w:val="28"/>
          <w:szCs w:val="28"/>
        </w:rPr>
        <w:t xml:space="preserve"> </w:t>
      </w:r>
      <w:r w:rsidRPr="00F328A0">
        <w:rPr>
          <w:bCs/>
          <w:iCs/>
          <w:sz w:val="28"/>
          <w:szCs w:val="28"/>
        </w:rPr>
        <w:t>области</w:t>
      </w:r>
      <w:r>
        <w:rPr>
          <w:bCs/>
          <w:iCs/>
          <w:sz w:val="28"/>
          <w:szCs w:val="28"/>
        </w:rPr>
        <w:t xml:space="preserve"> на проведение</w:t>
      </w:r>
      <w:r w:rsidRPr="00F328A0">
        <w:rPr>
          <w:bCs/>
          <w:iCs/>
          <w:sz w:val="28"/>
          <w:szCs w:val="28"/>
        </w:rPr>
        <w:t xml:space="preserve"> заняти</w:t>
      </w:r>
      <w:r>
        <w:rPr>
          <w:bCs/>
          <w:iCs/>
          <w:sz w:val="28"/>
          <w:szCs w:val="28"/>
        </w:rPr>
        <w:t>й</w:t>
      </w:r>
      <w:r w:rsidRPr="00F328A0">
        <w:rPr>
          <w:bCs/>
          <w:iCs/>
          <w:sz w:val="28"/>
          <w:szCs w:val="28"/>
        </w:rPr>
        <w:t>, курсов</w:t>
      </w:r>
      <w:r>
        <w:rPr>
          <w:bCs/>
          <w:iCs/>
          <w:sz w:val="28"/>
          <w:szCs w:val="28"/>
        </w:rPr>
        <w:t>ой</w:t>
      </w:r>
      <w:r w:rsidRPr="00F328A0">
        <w:rPr>
          <w:bCs/>
          <w:iCs/>
          <w:sz w:val="28"/>
          <w:szCs w:val="28"/>
        </w:rPr>
        <w:t xml:space="preserve"> подготовк</w:t>
      </w:r>
      <w:r>
        <w:rPr>
          <w:bCs/>
          <w:iCs/>
          <w:sz w:val="28"/>
          <w:szCs w:val="28"/>
        </w:rPr>
        <w:t>и об</w:t>
      </w:r>
      <w:r w:rsidRPr="00F328A0">
        <w:rPr>
          <w:bCs/>
          <w:iCs/>
          <w:sz w:val="28"/>
          <w:szCs w:val="28"/>
        </w:rPr>
        <w:t>уча</w:t>
      </w:r>
      <w:r>
        <w:rPr>
          <w:bCs/>
          <w:iCs/>
          <w:sz w:val="28"/>
          <w:szCs w:val="28"/>
        </w:rPr>
        <w:t xml:space="preserve">ющихся.  </w:t>
      </w:r>
      <w:r>
        <w:rPr>
          <w:sz w:val="28"/>
          <w:szCs w:val="28"/>
        </w:rPr>
        <w:tab/>
      </w:r>
      <w:r w:rsidRPr="00F328A0">
        <w:rPr>
          <w:sz w:val="28"/>
          <w:szCs w:val="28"/>
        </w:rPr>
        <w:t xml:space="preserve">С </w:t>
      </w:r>
      <w:r>
        <w:rPr>
          <w:sz w:val="28"/>
          <w:szCs w:val="28"/>
        </w:rPr>
        <w:t>об</w:t>
      </w:r>
      <w:r w:rsidRPr="00F328A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328A0">
        <w:rPr>
          <w:sz w:val="28"/>
          <w:szCs w:val="28"/>
        </w:rPr>
        <w:t>щимися проводят</w:t>
      </w:r>
      <w:r>
        <w:rPr>
          <w:sz w:val="28"/>
          <w:szCs w:val="28"/>
        </w:rPr>
        <w:t xml:space="preserve"> занятия лучшие педагоги Гатчинского муниципального района, преподаватели ВУЗов. Учеными ВУЗов Санкт-Петербурга о</w:t>
      </w:r>
      <w:r w:rsidRPr="00767532">
        <w:rPr>
          <w:sz w:val="28"/>
          <w:szCs w:val="28"/>
        </w:rPr>
        <w:t xml:space="preserve">рганизовано тьютерство </w:t>
      </w:r>
      <w:r>
        <w:rPr>
          <w:sz w:val="28"/>
          <w:szCs w:val="28"/>
        </w:rPr>
        <w:t xml:space="preserve">по </w:t>
      </w:r>
      <w:r w:rsidRPr="00767532">
        <w:rPr>
          <w:sz w:val="28"/>
          <w:szCs w:val="28"/>
        </w:rPr>
        <w:t>ведени</w:t>
      </w:r>
      <w:r>
        <w:rPr>
          <w:sz w:val="28"/>
          <w:szCs w:val="28"/>
        </w:rPr>
        <w:t>ю</w:t>
      </w:r>
      <w:r w:rsidRPr="00767532">
        <w:rPr>
          <w:sz w:val="28"/>
          <w:szCs w:val="28"/>
        </w:rPr>
        <w:t xml:space="preserve">  исследовательской  и экспериментальной деятельности</w:t>
      </w:r>
      <w:r>
        <w:rPr>
          <w:sz w:val="28"/>
          <w:szCs w:val="28"/>
        </w:rPr>
        <w:t>, п</w:t>
      </w:r>
      <w:r w:rsidRPr="00767532">
        <w:rPr>
          <w:bCs/>
          <w:sz w:val="28"/>
          <w:szCs w:val="28"/>
        </w:rPr>
        <w:t>роведена районная научно-исследовательская конференция «</w:t>
      </w:r>
      <w:r w:rsidRPr="00767532">
        <w:rPr>
          <w:bCs/>
          <w:iCs/>
          <w:sz w:val="28"/>
          <w:szCs w:val="28"/>
        </w:rPr>
        <w:t xml:space="preserve">Ровесник – ровеснику», где приняли </w:t>
      </w:r>
      <w:r w:rsidRPr="000E06F6">
        <w:rPr>
          <w:bCs/>
          <w:iCs/>
          <w:sz w:val="28"/>
          <w:szCs w:val="28"/>
        </w:rPr>
        <w:t xml:space="preserve">участие  137 школьника из 19 общеобразовательных учреждений района. </w:t>
      </w:r>
    </w:p>
    <w:p w:rsidR="008023D2" w:rsidRDefault="00B47769" w:rsidP="00B47769">
      <w:pPr>
        <w:spacing w:line="360" w:lineRule="auto"/>
        <w:jc w:val="both"/>
        <w:rPr>
          <w:sz w:val="28"/>
          <w:szCs w:val="28"/>
        </w:rPr>
      </w:pPr>
      <w:r w:rsidRPr="000E06F6">
        <w:rPr>
          <w:sz w:val="28"/>
          <w:szCs w:val="28"/>
        </w:rPr>
        <w:t>На  базе  Центра информационных технологий г.Гатчины   организована  работа  с  15-</w:t>
      </w:r>
      <w:r w:rsidRPr="000E06F6">
        <w:rPr>
          <w:sz w:val="28"/>
          <w:szCs w:val="28"/>
        </w:rPr>
        <w:lastRenderedPageBreak/>
        <w:t xml:space="preserve">ю  одаренными  детьми  с использованием лабораторной базы ПИЯФ по физике (5 человек) и биологии – 10 человек, лабораторий голографических информационных и измерительных систем, молекулярной и радиационной биофизики. Мероприятия с  200 одаренными  детьми были  выстроены  в  рамках  работы  летних  оздоровительных  лагерей: летнего оздоровительного лагеря «Радуга» при МБОУ «Коммунарская СОШ № 3», лагеря физико-математической направленности  на базе  МБОУ «Гатчинский лицей № 3 имени Героя Советского Союза А.И.Перегудова», по информатике и естественно-научной направленности  - на базе МБОУ «Гатчинская средняя общеобразовательная школа № 9 с углублённым изучением отдельных предметов». В 2013 году разработана концепция работы с одаренными детьми, в ведомственной  целевой программе «Развитие системы образования Гатчинского муниципального района на 2014-2016 годы»   отражены основные пути работы с лицами, проявившими выдающиеся способности.  </w:t>
      </w:r>
    </w:p>
    <w:p w:rsidR="00B47769" w:rsidRPr="00B47769" w:rsidRDefault="00B47769" w:rsidP="00B47769">
      <w:pPr>
        <w:spacing w:line="360" w:lineRule="auto"/>
        <w:jc w:val="both"/>
        <w:rPr>
          <w:sz w:val="28"/>
          <w:szCs w:val="28"/>
        </w:rPr>
      </w:pPr>
    </w:p>
    <w:p w:rsidR="008023D2" w:rsidRPr="00AA3D70" w:rsidRDefault="008023D2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Pr="00AA3D70">
        <w:rPr>
          <w:b/>
          <w:sz w:val="28"/>
          <w:szCs w:val="28"/>
        </w:rPr>
        <w:t>. Эффекты реа</w:t>
      </w:r>
      <w:r>
        <w:rPr>
          <w:b/>
          <w:sz w:val="28"/>
          <w:szCs w:val="28"/>
        </w:rPr>
        <w:t>лизации направления в 201</w:t>
      </w:r>
      <w:r w:rsidR="00284B2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8023D2" w:rsidRDefault="008023D2" w:rsidP="008023D2">
      <w:pPr>
        <w:spacing w:line="360" w:lineRule="auto"/>
        <w:ind w:firstLine="540"/>
        <w:jc w:val="both"/>
      </w:pPr>
    </w:p>
    <w:p w:rsidR="008023D2" w:rsidRDefault="008023D2" w:rsidP="008023D2">
      <w:pPr>
        <w:spacing w:line="360" w:lineRule="auto"/>
        <w:ind w:firstLine="540"/>
        <w:jc w:val="both"/>
        <w:rPr>
          <w:sz w:val="28"/>
          <w:szCs w:val="28"/>
        </w:rPr>
      </w:pPr>
      <w:r w:rsidRPr="006F4958">
        <w:rPr>
          <w:sz w:val="28"/>
          <w:szCs w:val="28"/>
        </w:rPr>
        <w:t xml:space="preserve">Системная работа </w:t>
      </w:r>
      <w:r w:rsidR="00284B2D">
        <w:rPr>
          <w:sz w:val="28"/>
          <w:szCs w:val="28"/>
        </w:rPr>
        <w:t>по выявлению и поддержке</w:t>
      </w:r>
      <w:r>
        <w:rPr>
          <w:sz w:val="28"/>
          <w:szCs w:val="28"/>
        </w:rPr>
        <w:t xml:space="preserve"> детей</w:t>
      </w:r>
      <w:r w:rsidR="00284B2D">
        <w:rPr>
          <w:sz w:val="28"/>
          <w:szCs w:val="28"/>
        </w:rPr>
        <w:t xml:space="preserve"> и подростков, проявивших выдающиеся способности,</w:t>
      </w:r>
      <w:r>
        <w:rPr>
          <w:sz w:val="28"/>
          <w:szCs w:val="28"/>
        </w:rPr>
        <w:t xml:space="preserve"> способствовала увеличению количества победителей и призеров  предметных олимпиад на муниципальном, региональном, всероссийском уровнях, увеличению количества победителей и призеров различного уровня конкурсов, а</w:t>
      </w:r>
      <w:r w:rsidR="00284B2D">
        <w:rPr>
          <w:sz w:val="28"/>
          <w:szCs w:val="28"/>
        </w:rPr>
        <w:t xml:space="preserve"> также увеличению количества</w:t>
      </w:r>
      <w:r>
        <w:rPr>
          <w:sz w:val="28"/>
          <w:szCs w:val="28"/>
        </w:rPr>
        <w:t xml:space="preserve"> обучающихся, желающих заниматься исследовательской деятельностью, участников различных конференций, в том числе </w:t>
      </w:r>
      <w:r w:rsidR="00284B2D">
        <w:rPr>
          <w:sz w:val="28"/>
          <w:szCs w:val="28"/>
        </w:rPr>
        <w:t xml:space="preserve">увеличение количества </w:t>
      </w:r>
      <w:r>
        <w:rPr>
          <w:sz w:val="28"/>
          <w:szCs w:val="28"/>
        </w:rPr>
        <w:t>детей с ограниченными возможностями здоровья.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3651">
        <w:rPr>
          <w:sz w:val="28"/>
          <w:szCs w:val="28"/>
        </w:rPr>
        <w:t>Знания, полученные во время учебного процесса, обучающиеся применяли  на различных этапах Всероссийской олимпиады школьников, в конкурсных мероприятиях и спортивных соревнованиях различных уровней.</w:t>
      </w:r>
      <w:r>
        <w:rPr>
          <w:sz w:val="28"/>
          <w:szCs w:val="28"/>
        </w:rPr>
        <w:t xml:space="preserve"> Сессионные занятия на базе центра «Интеллект»  способствовали повышению знаний обучающихся и результативности на всех этапах всероссийской олимпиады школьников и олимпиадах, проводимых общественными организациями, олимпиадах </w:t>
      </w:r>
      <w:r>
        <w:rPr>
          <w:sz w:val="28"/>
          <w:szCs w:val="28"/>
        </w:rPr>
        <w:lastRenderedPageBreak/>
        <w:t>дистанционного характера.</w:t>
      </w:r>
    </w:p>
    <w:p w:rsidR="008023D2" w:rsidRPr="001E3651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3651">
        <w:rPr>
          <w:sz w:val="28"/>
          <w:szCs w:val="28"/>
        </w:rPr>
        <w:t xml:space="preserve">Команда обучающихся общеобразовательных учреждений Гатчинского муниципального района </w:t>
      </w:r>
      <w:r w:rsidR="00284B2D">
        <w:rPr>
          <w:sz w:val="28"/>
          <w:szCs w:val="28"/>
        </w:rPr>
        <w:t>7</w:t>
      </w:r>
      <w:r w:rsidRPr="001E3651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1E3651">
        <w:rPr>
          <w:sz w:val="28"/>
          <w:szCs w:val="28"/>
        </w:rPr>
        <w:t xml:space="preserve">й год подряд занимает 1-е  место по количеству участников  и победителей олимпиад на региональном уровне. </w:t>
      </w:r>
    </w:p>
    <w:p w:rsidR="008023D2" w:rsidRDefault="008023D2" w:rsidP="008023D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023D2" w:rsidRDefault="008023D2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Pr="00263A1E">
        <w:rPr>
          <w:b/>
          <w:sz w:val="28"/>
          <w:szCs w:val="28"/>
        </w:rPr>
        <w:t>. Проблемные</w:t>
      </w:r>
      <w:r>
        <w:rPr>
          <w:b/>
          <w:sz w:val="28"/>
          <w:szCs w:val="28"/>
        </w:rPr>
        <w:t xml:space="preserve"> вопросы реализации направления</w:t>
      </w:r>
    </w:p>
    <w:p w:rsidR="008023D2" w:rsidRPr="00263A1E" w:rsidRDefault="008023D2" w:rsidP="008023D2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023D2" w:rsidRDefault="008023D2" w:rsidP="008023D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круглогодичного</w:t>
      </w:r>
      <w:r w:rsidR="001D309E">
        <w:rPr>
          <w:sz w:val="28"/>
          <w:szCs w:val="28"/>
        </w:rPr>
        <w:t xml:space="preserve"> </w:t>
      </w:r>
      <w:r w:rsidR="0084619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стационарного лагеря для проведения работы с одаренными детьми.</w:t>
      </w:r>
    </w:p>
    <w:p w:rsidR="008023D2" w:rsidRDefault="008023D2" w:rsidP="008023D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3D2" w:rsidRDefault="008023D2" w:rsidP="008023D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Pr="00263A1E">
        <w:rPr>
          <w:b/>
          <w:sz w:val="28"/>
          <w:szCs w:val="28"/>
        </w:rPr>
        <w:t xml:space="preserve">. Задачи и планируемые </w:t>
      </w:r>
      <w:r w:rsidR="001D309E">
        <w:rPr>
          <w:b/>
          <w:sz w:val="28"/>
          <w:szCs w:val="28"/>
        </w:rPr>
        <w:t>показатели на 2014</w:t>
      </w:r>
      <w:r>
        <w:rPr>
          <w:b/>
          <w:sz w:val="28"/>
          <w:szCs w:val="28"/>
        </w:rPr>
        <w:t xml:space="preserve"> год</w:t>
      </w:r>
    </w:p>
    <w:p w:rsidR="008023D2" w:rsidRPr="008D542E" w:rsidRDefault="008023D2" w:rsidP="008023D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D309E" w:rsidRDefault="008023D2" w:rsidP="008023D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09E">
        <w:rPr>
          <w:sz w:val="28"/>
          <w:szCs w:val="28"/>
        </w:rPr>
        <w:t>В соответствии с ведомственной целевой программой «Развитие системы образования Гатчинского муниципального района:</w:t>
      </w:r>
    </w:p>
    <w:p w:rsidR="001D309E" w:rsidRDefault="001D309E" w:rsidP="008023D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023D2">
        <w:rPr>
          <w:sz w:val="28"/>
          <w:szCs w:val="28"/>
        </w:rPr>
        <w:t>родолжить работу по р</w:t>
      </w:r>
      <w:r w:rsidR="008023D2" w:rsidRPr="00F64C8B">
        <w:rPr>
          <w:sz w:val="28"/>
          <w:szCs w:val="28"/>
        </w:rPr>
        <w:t>азвити</w:t>
      </w:r>
      <w:r w:rsidR="008023D2">
        <w:rPr>
          <w:sz w:val="28"/>
          <w:szCs w:val="28"/>
        </w:rPr>
        <w:t>ю</w:t>
      </w:r>
      <w:r w:rsidR="008023D2" w:rsidRPr="00F64C8B">
        <w:rPr>
          <w:sz w:val="28"/>
          <w:szCs w:val="28"/>
        </w:rPr>
        <w:t xml:space="preserve"> конкурсного движения </w:t>
      </w:r>
      <w:r w:rsidR="008023D2">
        <w:rPr>
          <w:sz w:val="28"/>
          <w:szCs w:val="28"/>
        </w:rPr>
        <w:t>среди об</w:t>
      </w:r>
      <w:r w:rsidR="008023D2" w:rsidRPr="00F64C8B">
        <w:rPr>
          <w:sz w:val="28"/>
          <w:szCs w:val="28"/>
        </w:rPr>
        <w:t>уча</w:t>
      </w:r>
      <w:r w:rsidR="008023D2">
        <w:rPr>
          <w:sz w:val="28"/>
          <w:szCs w:val="28"/>
        </w:rPr>
        <w:t>ю</w:t>
      </w:r>
      <w:r w:rsidR="008023D2" w:rsidRPr="00F64C8B">
        <w:rPr>
          <w:sz w:val="28"/>
          <w:szCs w:val="28"/>
        </w:rPr>
        <w:t>щихся как механизма выявления индивидуальных образовательных достижений</w:t>
      </w:r>
      <w:r>
        <w:rPr>
          <w:sz w:val="28"/>
          <w:szCs w:val="28"/>
        </w:rPr>
        <w:t xml:space="preserve">; выявлению, </w:t>
      </w:r>
      <w:r w:rsidR="008023D2">
        <w:rPr>
          <w:sz w:val="28"/>
          <w:szCs w:val="28"/>
        </w:rPr>
        <w:t>развити</w:t>
      </w:r>
      <w:r>
        <w:rPr>
          <w:sz w:val="28"/>
          <w:szCs w:val="28"/>
        </w:rPr>
        <w:t>ю и поддержке детей и подростков, проявивших выдающиеся способности;</w:t>
      </w:r>
    </w:p>
    <w:p w:rsidR="001D309E" w:rsidRDefault="001D309E" w:rsidP="008023D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создать необходимые</w:t>
      </w:r>
      <w:r w:rsidR="008023D2" w:rsidRPr="00F64C8B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="008023D2" w:rsidRPr="00F64C8B">
        <w:rPr>
          <w:sz w:val="28"/>
          <w:szCs w:val="28"/>
        </w:rPr>
        <w:t xml:space="preserve"> для развития творческого потенциала детей и </w:t>
      </w:r>
      <w:r>
        <w:rPr>
          <w:sz w:val="28"/>
          <w:szCs w:val="28"/>
        </w:rPr>
        <w:t>подростков;</w:t>
      </w:r>
    </w:p>
    <w:p w:rsidR="00A307C2" w:rsidRDefault="001D309E" w:rsidP="008023D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3D2">
        <w:rPr>
          <w:sz w:val="28"/>
          <w:szCs w:val="28"/>
        </w:rPr>
        <w:t>совершенствова</w:t>
      </w:r>
      <w:r>
        <w:rPr>
          <w:sz w:val="28"/>
          <w:szCs w:val="28"/>
        </w:rPr>
        <w:t>ть</w:t>
      </w:r>
      <w:r w:rsidR="008023D2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ы</w:t>
      </w:r>
      <w:r w:rsidR="008023D2">
        <w:rPr>
          <w:sz w:val="28"/>
          <w:szCs w:val="28"/>
        </w:rPr>
        <w:t xml:space="preserve"> </w:t>
      </w:r>
      <w:r w:rsidR="008023D2" w:rsidRPr="00F64C8B">
        <w:rPr>
          <w:sz w:val="28"/>
          <w:szCs w:val="28"/>
        </w:rPr>
        <w:t>выявления и поддержки талантливых</w:t>
      </w:r>
      <w:r w:rsidR="00A307C2">
        <w:rPr>
          <w:sz w:val="28"/>
          <w:szCs w:val="28"/>
        </w:rPr>
        <w:t xml:space="preserve">  детей;</w:t>
      </w:r>
    </w:p>
    <w:p w:rsidR="00A307C2" w:rsidRDefault="00A307C2" w:rsidP="008023D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8023D2">
        <w:rPr>
          <w:sz w:val="28"/>
          <w:szCs w:val="28"/>
        </w:rPr>
        <w:t>велич</w:t>
      </w:r>
      <w:r>
        <w:rPr>
          <w:sz w:val="28"/>
          <w:szCs w:val="28"/>
        </w:rPr>
        <w:t xml:space="preserve">ить количество обучающихся – участников муниципальных конкурсных мероприятий, проживающих и обучающихся в общеобразовательных учреждениях в </w:t>
      </w:r>
      <w:r w:rsidR="008023D2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местности, выявлять среди них лиц, проявляющих выдающиеся способности.</w:t>
      </w:r>
    </w:p>
    <w:p w:rsidR="008023D2" w:rsidRPr="00F64C8B" w:rsidRDefault="008023D2" w:rsidP="00A30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023D2" w:rsidRPr="00F64C8B" w:rsidRDefault="008023D2" w:rsidP="008023D2">
      <w:pPr>
        <w:jc w:val="center"/>
        <w:rPr>
          <w:b/>
          <w:sz w:val="28"/>
          <w:szCs w:val="28"/>
        </w:rPr>
      </w:pPr>
      <w:r w:rsidRPr="00F64C8B">
        <w:rPr>
          <w:b/>
          <w:sz w:val="28"/>
          <w:szCs w:val="28"/>
        </w:rPr>
        <w:t>2.8. Анализ количественных показателей</w:t>
      </w:r>
      <w:r>
        <w:rPr>
          <w:b/>
          <w:sz w:val="28"/>
          <w:szCs w:val="28"/>
        </w:rPr>
        <w:t xml:space="preserve"> </w:t>
      </w:r>
      <w:r w:rsidRPr="00F64C8B">
        <w:rPr>
          <w:b/>
          <w:sz w:val="28"/>
          <w:szCs w:val="28"/>
        </w:rPr>
        <w:t>мониторинга реализации инициативы по направлению.</w:t>
      </w:r>
    </w:p>
    <w:p w:rsidR="008023D2" w:rsidRPr="00F64C8B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3D2" w:rsidRPr="00E406EF" w:rsidRDefault="008023D2" w:rsidP="008023D2">
      <w:pPr>
        <w:spacing w:line="360" w:lineRule="auto"/>
        <w:jc w:val="both"/>
        <w:rPr>
          <w:bCs/>
          <w:sz w:val="28"/>
          <w:szCs w:val="28"/>
        </w:rPr>
      </w:pPr>
      <w:r w:rsidRPr="003C2899">
        <w:rPr>
          <w:sz w:val="28"/>
          <w:szCs w:val="28"/>
        </w:rPr>
        <w:lastRenderedPageBreak/>
        <w:tab/>
      </w:r>
      <w:r w:rsidR="00A307C2">
        <w:rPr>
          <w:sz w:val="28"/>
          <w:szCs w:val="28"/>
        </w:rPr>
        <w:t>На основе имеющегося б</w:t>
      </w:r>
      <w:r w:rsidRPr="003C13ED">
        <w:rPr>
          <w:sz w:val="28"/>
          <w:szCs w:val="28"/>
        </w:rPr>
        <w:t xml:space="preserve">анка данных одаренных обучающихся Гатчинского муниципального района, в котором зарегистрировано </w:t>
      </w:r>
      <w:r w:rsidRPr="00E406EF">
        <w:rPr>
          <w:sz w:val="28"/>
          <w:szCs w:val="28"/>
        </w:rPr>
        <w:t>15</w:t>
      </w:r>
      <w:r w:rsidR="00E406EF" w:rsidRPr="00E406EF">
        <w:rPr>
          <w:sz w:val="28"/>
          <w:szCs w:val="28"/>
        </w:rPr>
        <w:t>7</w:t>
      </w:r>
      <w:r w:rsidRPr="00E406EF">
        <w:rPr>
          <w:sz w:val="28"/>
          <w:szCs w:val="28"/>
        </w:rPr>
        <w:t xml:space="preserve"> человек, из них 1</w:t>
      </w:r>
      <w:r w:rsidR="00E406EF" w:rsidRPr="00E406EF">
        <w:rPr>
          <w:sz w:val="28"/>
          <w:szCs w:val="28"/>
        </w:rPr>
        <w:t>27</w:t>
      </w:r>
      <w:r w:rsidRPr="00E406EF">
        <w:rPr>
          <w:sz w:val="28"/>
          <w:szCs w:val="28"/>
        </w:rPr>
        <w:t xml:space="preserve"> человек –</w:t>
      </w:r>
      <w:r w:rsidR="00E406EF" w:rsidRPr="00E406EF">
        <w:rPr>
          <w:sz w:val="28"/>
          <w:szCs w:val="28"/>
        </w:rPr>
        <w:t xml:space="preserve"> участники регионального этапа В</w:t>
      </w:r>
      <w:r w:rsidRPr="00E406EF">
        <w:rPr>
          <w:sz w:val="28"/>
          <w:szCs w:val="28"/>
        </w:rPr>
        <w:t xml:space="preserve">сероссийской олимпиады школьников и региональных олимпиад, </w:t>
      </w:r>
      <w:r w:rsidR="00E406EF" w:rsidRPr="00E406EF">
        <w:rPr>
          <w:sz w:val="28"/>
          <w:szCs w:val="28"/>
        </w:rPr>
        <w:t>11</w:t>
      </w:r>
      <w:r w:rsidRPr="00E406EF">
        <w:rPr>
          <w:sz w:val="28"/>
          <w:szCs w:val="28"/>
        </w:rPr>
        <w:t xml:space="preserve"> человек - участники исследовательских проектов на региональном уровне, 4 человека – лауреаты премий ПНПО, </w:t>
      </w:r>
      <w:r w:rsidR="00E406EF" w:rsidRPr="00E406EF">
        <w:rPr>
          <w:sz w:val="28"/>
          <w:szCs w:val="28"/>
        </w:rPr>
        <w:t>2</w:t>
      </w:r>
      <w:r w:rsidRPr="00E406EF">
        <w:rPr>
          <w:sz w:val="28"/>
          <w:szCs w:val="28"/>
        </w:rPr>
        <w:t xml:space="preserve"> </w:t>
      </w:r>
      <w:r w:rsidRPr="00E406EF">
        <w:rPr>
          <w:bCs/>
        </w:rPr>
        <w:t xml:space="preserve"> – </w:t>
      </w:r>
      <w:r w:rsidRPr="00E406EF">
        <w:rPr>
          <w:bCs/>
          <w:sz w:val="28"/>
          <w:szCs w:val="28"/>
        </w:rPr>
        <w:t>лауреат премии Губернатора Ленинградской области.</w:t>
      </w:r>
    </w:p>
    <w:p w:rsidR="008023D2" w:rsidRDefault="008023D2" w:rsidP="008023D2">
      <w:pPr>
        <w:spacing w:line="360" w:lineRule="auto"/>
        <w:ind w:firstLine="709"/>
        <w:jc w:val="both"/>
        <w:rPr>
          <w:bCs/>
        </w:rPr>
      </w:pPr>
    </w:p>
    <w:p w:rsidR="008023D2" w:rsidRDefault="008023D2" w:rsidP="00A307C2">
      <w:pPr>
        <w:spacing w:line="360" w:lineRule="auto"/>
        <w:jc w:val="both"/>
        <w:rPr>
          <w:bCs/>
        </w:rPr>
      </w:pPr>
    </w:p>
    <w:p w:rsidR="008023D2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7769" w:rsidRDefault="00B47769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06EF" w:rsidRDefault="00E406EF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06EF" w:rsidRDefault="00E406EF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06EF" w:rsidRDefault="00E406EF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06EF" w:rsidRDefault="00E406EF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06EF" w:rsidRDefault="00E406EF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06EF" w:rsidRDefault="00E406EF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171C" w:rsidRDefault="0015171C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171C" w:rsidRDefault="0015171C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171C" w:rsidRDefault="0015171C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171C" w:rsidRDefault="0015171C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171C" w:rsidRDefault="0015171C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171C" w:rsidRDefault="0015171C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171C" w:rsidRDefault="0015171C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171C" w:rsidRDefault="0015171C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171C" w:rsidRDefault="0015171C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7769" w:rsidRDefault="00B47769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7769" w:rsidRDefault="00B47769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7769" w:rsidRDefault="00B47769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06EF" w:rsidRDefault="00E406EF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06EF" w:rsidRDefault="00E406EF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23D2" w:rsidRPr="003C2899" w:rsidRDefault="008023D2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Часть III. </w:t>
      </w:r>
      <w:r w:rsidRPr="003C2899">
        <w:rPr>
          <w:b/>
          <w:sz w:val="28"/>
          <w:szCs w:val="28"/>
        </w:rPr>
        <w:t>Совершенствование учительского корпуса</w:t>
      </w:r>
    </w:p>
    <w:p w:rsidR="008023D2" w:rsidRPr="003C2899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8023D2" w:rsidRPr="00E27D25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7D25">
        <w:rPr>
          <w:b/>
          <w:sz w:val="28"/>
          <w:szCs w:val="28"/>
        </w:rPr>
        <w:t>3.1. Информация о выполнении плана первоочередных действий по реализации национальной образовательной инициативы «Наша новая школа» в 201</w:t>
      </w:r>
      <w:r w:rsidR="00340A1C">
        <w:rPr>
          <w:b/>
          <w:sz w:val="28"/>
          <w:szCs w:val="28"/>
        </w:rPr>
        <w:t>3</w:t>
      </w:r>
      <w:r w:rsidRPr="00E27D25">
        <w:rPr>
          <w:b/>
          <w:sz w:val="28"/>
          <w:szCs w:val="28"/>
        </w:rPr>
        <w:t xml:space="preserve"> году.</w:t>
      </w:r>
    </w:p>
    <w:p w:rsidR="008023D2" w:rsidRPr="00340A1C" w:rsidRDefault="008023D2" w:rsidP="008023D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C2899">
        <w:rPr>
          <w:sz w:val="28"/>
          <w:szCs w:val="28"/>
        </w:rPr>
        <w:t>В соответствии с планом первоочередных действий по модернизации общего образования на 201</w:t>
      </w:r>
      <w:r w:rsidR="00340A1C">
        <w:rPr>
          <w:sz w:val="28"/>
          <w:szCs w:val="28"/>
        </w:rPr>
        <w:t>3</w:t>
      </w:r>
      <w:r w:rsidRPr="003C2899">
        <w:rPr>
          <w:sz w:val="28"/>
          <w:szCs w:val="28"/>
        </w:rPr>
        <w:t xml:space="preserve"> год в </w:t>
      </w:r>
      <w:r w:rsidR="00340A1C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учреждениях  Гатчинского муниципального района </w:t>
      </w:r>
      <w:r w:rsidRPr="003C2899">
        <w:rPr>
          <w:sz w:val="28"/>
          <w:szCs w:val="28"/>
        </w:rPr>
        <w:t xml:space="preserve"> в рамках решения задач по совершенствованию учительского корпуса были реализованы мероприятия по </w:t>
      </w:r>
      <w:r>
        <w:rPr>
          <w:sz w:val="28"/>
          <w:szCs w:val="28"/>
        </w:rPr>
        <w:t xml:space="preserve">проведению </w:t>
      </w:r>
      <w:r w:rsidRPr="003C2899">
        <w:rPr>
          <w:sz w:val="28"/>
          <w:szCs w:val="28"/>
        </w:rPr>
        <w:t>аттестации педагогических работников</w:t>
      </w:r>
      <w:r>
        <w:rPr>
          <w:sz w:val="28"/>
          <w:szCs w:val="28"/>
        </w:rPr>
        <w:t xml:space="preserve">  в соответствии с </w:t>
      </w:r>
      <w:r w:rsidRPr="003C2899">
        <w:rPr>
          <w:sz w:val="28"/>
          <w:szCs w:val="28"/>
        </w:rPr>
        <w:t>нов</w:t>
      </w:r>
      <w:r>
        <w:rPr>
          <w:sz w:val="28"/>
          <w:szCs w:val="28"/>
        </w:rPr>
        <w:t>ым</w:t>
      </w:r>
      <w:r w:rsidRPr="003C2899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 проведения аттестации</w:t>
      </w:r>
      <w:r w:rsidRPr="003C28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>организации и финансировани</w:t>
      </w:r>
      <w:r w:rsidR="00DA199C">
        <w:rPr>
          <w:sz w:val="28"/>
          <w:szCs w:val="28"/>
        </w:rPr>
        <w:t>ю</w:t>
      </w:r>
      <w:r w:rsidRPr="003C2899">
        <w:rPr>
          <w:sz w:val="28"/>
          <w:szCs w:val="28"/>
        </w:rPr>
        <w:t xml:space="preserve"> повышения квалификации работников образования</w:t>
      </w:r>
      <w:r>
        <w:rPr>
          <w:sz w:val="28"/>
          <w:szCs w:val="28"/>
        </w:rPr>
        <w:t>,</w:t>
      </w:r>
      <w:r w:rsidRPr="003C2899">
        <w:rPr>
          <w:sz w:val="28"/>
          <w:szCs w:val="28"/>
        </w:rPr>
        <w:t xml:space="preserve"> обеспечению профессионального развития управленческих кадров системы образования.</w:t>
      </w:r>
      <w:r w:rsidR="00D00A2F">
        <w:rPr>
          <w:sz w:val="28"/>
          <w:szCs w:val="28"/>
        </w:rPr>
        <w:t xml:space="preserve"> Доля педагогических работников, получивших в установленном порядке подтверждение соответствия  занимаемой должности в 2013 году, в общей численности педагогических работников составила 15,23%;  доля педагогических работников, получивших в установленном порядке первую и высшую квалификационные категории, в общей численности педагогических работников – 24,53%.  </w:t>
      </w:r>
    </w:p>
    <w:p w:rsidR="008023D2" w:rsidRPr="003C2899" w:rsidRDefault="008023D2" w:rsidP="008023D2">
      <w:pPr>
        <w:spacing w:line="360" w:lineRule="auto"/>
        <w:ind w:firstLine="720"/>
        <w:jc w:val="both"/>
        <w:rPr>
          <w:sz w:val="28"/>
          <w:szCs w:val="28"/>
        </w:rPr>
      </w:pPr>
      <w:r w:rsidRPr="003C2899">
        <w:rPr>
          <w:sz w:val="28"/>
          <w:szCs w:val="28"/>
        </w:rPr>
        <w:t>В 201</w:t>
      </w:r>
      <w:r w:rsidR="004B63AA">
        <w:rPr>
          <w:sz w:val="28"/>
          <w:szCs w:val="28"/>
        </w:rPr>
        <w:t>3</w:t>
      </w:r>
      <w:r w:rsidRPr="003C2899">
        <w:rPr>
          <w:sz w:val="28"/>
          <w:szCs w:val="28"/>
        </w:rPr>
        <w:t xml:space="preserve"> году в рамках повышения квалификации была </w:t>
      </w:r>
      <w:r w:rsidR="004B63AA">
        <w:rPr>
          <w:sz w:val="28"/>
          <w:szCs w:val="28"/>
        </w:rPr>
        <w:t xml:space="preserve">продолжена </w:t>
      </w:r>
      <w:r w:rsidRPr="003C2899">
        <w:rPr>
          <w:sz w:val="28"/>
          <w:szCs w:val="28"/>
        </w:rPr>
        <w:t>реализ</w:t>
      </w:r>
      <w:r w:rsidR="004B63AA">
        <w:rPr>
          <w:sz w:val="28"/>
          <w:szCs w:val="28"/>
        </w:rPr>
        <w:t xml:space="preserve">ация </w:t>
      </w:r>
      <w:r w:rsidRPr="003C2899">
        <w:rPr>
          <w:sz w:val="28"/>
          <w:szCs w:val="28"/>
        </w:rPr>
        <w:t xml:space="preserve"> систем</w:t>
      </w:r>
      <w:r w:rsidR="004B63AA">
        <w:rPr>
          <w:sz w:val="28"/>
          <w:szCs w:val="28"/>
        </w:rPr>
        <w:t>ы</w:t>
      </w:r>
      <w:r w:rsidRPr="003C2899">
        <w:rPr>
          <w:sz w:val="28"/>
          <w:szCs w:val="28"/>
        </w:rPr>
        <w:t xml:space="preserve"> персонифицированного подхода</w:t>
      </w:r>
      <w:r w:rsidR="004B63AA">
        <w:rPr>
          <w:sz w:val="28"/>
          <w:szCs w:val="28"/>
        </w:rPr>
        <w:t>, что позволило руководителям общеобразовательных учреждений вести повышение профессионального уровня с учетом задач, поставленных в сфере образования и решения проблем, выявленных в учреждении</w:t>
      </w:r>
      <w:r>
        <w:rPr>
          <w:sz w:val="28"/>
          <w:szCs w:val="28"/>
        </w:rPr>
        <w:t xml:space="preserve">.  </w:t>
      </w:r>
    </w:p>
    <w:p w:rsidR="008023D2" w:rsidRPr="003C2899" w:rsidRDefault="008023D2" w:rsidP="008023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образования Гатчинского муниципального района </w:t>
      </w:r>
      <w:r w:rsidRPr="003C2899">
        <w:rPr>
          <w:sz w:val="28"/>
          <w:szCs w:val="28"/>
        </w:rPr>
        <w:t xml:space="preserve">внимание было уделено распространению опыта лучших учителей. Учителя-победители приоритетного национального проекта «Образование», профессиональных конкурсов проводили мастер-классы, открытые уроки, </w:t>
      </w:r>
      <w:r w:rsidR="004B63AA">
        <w:rPr>
          <w:sz w:val="28"/>
          <w:szCs w:val="28"/>
        </w:rPr>
        <w:t>практико-ориентированные семинары</w:t>
      </w:r>
      <w:r w:rsidRPr="003C2899">
        <w:rPr>
          <w:sz w:val="28"/>
          <w:szCs w:val="28"/>
        </w:rPr>
        <w:t>, лекции</w:t>
      </w:r>
      <w:r w:rsidR="004B63AA">
        <w:rPr>
          <w:sz w:val="28"/>
          <w:szCs w:val="28"/>
        </w:rPr>
        <w:t xml:space="preserve">. 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023D2" w:rsidRPr="00640550" w:rsidRDefault="008023D2" w:rsidP="008023D2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2B512B">
        <w:rPr>
          <w:sz w:val="28"/>
          <w:szCs w:val="28"/>
        </w:rPr>
        <w:t xml:space="preserve">Доля педагогических работников, прошедших </w:t>
      </w:r>
      <w:r w:rsidR="00D00A2F">
        <w:rPr>
          <w:sz w:val="28"/>
          <w:szCs w:val="28"/>
        </w:rPr>
        <w:t xml:space="preserve">в истекшем учебном году курсы повышения квалификации в общей численности педагогических работников </w:t>
      </w:r>
      <w:r w:rsidR="00D00A2F">
        <w:rPr>
          <w:sz w:val="28"/>
          <w:szCs w:val="28"/>
        </w:rPr>
        <w:lastRenderedPageBreak/>
        <w:t xml:space="preserve">общеобразовательных учреждений составила 83,29%, в том числе по персонифицированной модели повышения квалификации.   </w:t>
      </w:r>
    </w:p>
    <w:p w:rsidR="008023D2" w:rsidRPr="003C2899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3C2899">
        <w:rPr>
          <w:sz w:val="28"/>
          <w:szCs w:val="28"/>
        </w:rPr>
        <w:t>В течение 201</w:t>
      </w:r>
      <w:r w:rsidR="004B63AA">
        <w:rPr>
          <w:sz w:val="28"/>
          <w:szCs w:val="28"/>
        </w:rPr>
        <w:t>3</w:t>
      </w:r>
      <w:r w:rsidRPr="003C2899">
        <w:rPr>
          <w:sz w:val="28"/>
          <w:szCs w:val="28"/>
        </w:rPr>
        <w:t xml:space="preserve"> года проведена работа по формированию кадрового резерва управленческих кадров системы образования, в том числе руководителей общеобразовательных учреждений.</w:t>
      </w:r>
    </w:p>
    <w:p w:rsidR="008023D2" w:rsidRPr="003C2899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Гатчинском муниципальном районе </w:t>
      </w:r>
      <w:r w:rsidRPr="003C2899">
        <w:rPr>
          <w:sz w:val="28"/>
          <w:szCs w:val="28"/>
        </w:rPr>
        <w:t xml:space="preserve">Ленинградской области сформирован кадровый резерв, в состав которого вошло </w:t>
      </w:r>
      <w:r w:rsidRPr="00D00A2F">
        <w:rPr>
          <w:sz w:val="28"/>
          <w:szCs w:val="28"/>
        </w:rPr>
        <w:t xml:space="preserve">116 </w:t>
      </w:r>
      <w:r w:rsidRPr="003C2899">
        <w:rPr>
          <w:sz w:val="28"/>
          <w:szCs w:val="28"/>
        </w:rPr>
        <w:t>педагогических работников.</w:t>
      </w:r>
    </w:p>
    <w:p w:rsidR="008023D2" w:rsidRPr="003C2899" w:rsidRDefault="008023D2" w:rsidP="008023D2">
      <w:pPr>
        <w:spacing w:line="360" w:lineRule="auto"/>
        <w:ind w:firstLine="720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Одним из направлений в работе с кадровым резервом было выявление мобильных, с активной жизненной позицией и высоким потенциалом педагогов, способных занять руководящие должности в образовательных учреждениях, и их обучение. </w:t>
      </w:r>
      <w:r>
        <w:rPr>
          <w:sz w:val="28"/>
          <w:szCs w:val="28"/>
        </w:rPr>
        <w:t>П</w:t>
      </w:r>
      <w:r w:rsidRPr="003C2899">
        <w:rPr>
          <w:sz w:val="28"/>
          <w:szCs w:val="28"/>
        </w:rPr>
        <w:t>ри формировании кадрового резерва учитыва</w:t>
      </w:r>
      <w:r>
        <w:rPr>
          <w:sz w:val="28"/>
          <w:szCs w:val="28"/>
        </w:rPr>
        <w:t>лись</w:t>
      </w:r>
      <w:r w:rsidRPr="003C2899">
        <w:rPr>
          <w:sz w:val="28"/>
          <w:szCs w:val="28"/>
        </w:rPr>
        <w:t xml:space="preserve"> результаты аттестации руководящих работников,</w:t>
      </w:r>
      <w:r>
        <w:rPr>
          <w:sz w:val="28"/>
          <w:szCs w:val="28"/>
        </w:rPr>
        <w:t xml:space="preserve"> результаты</w:t>
      </w:r>
      <w:r w:rsidRPr="003C2899">
        <w:rPr>
          <w:sz w:val="28"/>
          <w:szCs w:val="28"/>
        </w:rPr>
        <w:t xml:space="preserve"> профессиональных конкурсов.</w:t>
      </w:r>
    </w:p>
    <w:p w:rsidR="008023D2" w:rsidRPr="00D00A2F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образовательных учреждений района </w:t>
      </w:r>
      <w:r w:rsidR="004B63AA">
        <w:rPr>
          <w:sz w:val="28"/>
          <w:szCs w:val="28"/>
        </w:rPr>
        <w:t xml:space="preserve">методическим отделом комитета образования проводились занятия по программам </w:t>
      </w:r>
      <w:r w:rsidRPr="00D00A2F">
        <w:rPr>
          <w:sz w:val="28"/>
          <w:szCs w:val="28"/>
        </w:rPr>
        <w:t>«Школа молодого руководителя», «Школа современного руководителя»</w:t>
      </w:r>
      <w:r w:rsidR="00D00A2F" w:rsidRPr="00D00A2F">
        <w:rPr>
          <w:sz w:val="28"/>
          <w:szCs w:val="28"/>
        </w:rPr>
        <w:t>, «Школа молодого учителя»</w:t>
      </w:r>
      <w:r w:rsidRPr="00D00A2F">
        <w:rPr>
          <w:sz w:val="28"/>
          <w:szCs w:val="28"/>
        </w:rPr>
        <w:t xml:space="preserve"> и други</w:t>
      </w:r>
      <w:r w:rsidR="00D00A2F" w:rsidRPr="00D00A2F">
        <w:rPr>
          <w:sz w:val="28"/>
          <w:szCs w:val="28"/>
        </w:rPr>
        <w:t xml:space="preserve">м, </w:t>
      </w:r>
      <w:r w:rsidRPr="00D00A2F">
        <w:rPr>
          <w:sz w:val="28"/>
          <w:szCs w:val="28"/>
        </w:rPr>
        <w:t xml:space="preserve"> ориентированны</w:t>
      </w:r>
      <w:r w:rsidR="004B63AA" w:rsidRPr="00D00A2F">
        <w:rPr>
          <w:sz w:val="28"/>
          <w:szCs w:val="28"/>
        </w:rPr>
        <w:t>м</w:t>
      </w:r>
      <w:r w:rsidRPr="00D00A2F">
        <w:rPr>
          <w:sz w:val="28"/>
          <w:szCs w:val="28"/>
        </w:rPr>
        <w:t xml:space="preserve"> на </w:t>
      </w:r>
      <w:r w:rsidR="00D00A2F" w:rsidRPr="00D00A2F">
        <w:rPr>
          <w:sz w:val="28"/>
          <w:szCs w:val="28"/>
        </w:rPr>
        <w:t xml:space="preserve">обучение </w:t>
      </w:r>
      <w:r w:rsidRPr="00D00A2F">
        <w:rPr>
          <w:sz w:val="28"/>
          <w:szCs w:val="28"/>
        </w:rPr>
        <w:t>резерв</w:t>
      </w:r>
      <w:r w:rsidR="00D00A2F" w:rsidRPr="00D00A2F">
        <w:rPr>
          <w:sz w:val="28"/>
          <w:szCs w:val="28"/>
        </w:rPr>
        <w:t>а</w:t>
      </w:r>
      <w:r w:rsidRPr="00D00A2F">
        <w:rPr>
          <w:sz w:val="28"/>
          <w:szCs w:val="28"/>
        </w:rPr>
        <w:t xml:space="preserve"> руковод</w:t>
      </w:r>
      <w:r w:rsidR="00D00A2F" w:rsidRPr="00D00A2F">
        <w:rPr>
          <w:sz w:val="28"/>
          <w:szCs w:val="28"/>
        </w:rPr>
        <w:t>ящих кадров</w:t>
      </w:r>
      <w:r w:rsidRPr="00D00A2F">
        <w:rPr>
          <w:sz w:val="28"/>
          <w:szCs w:val="28"/>
        </w:rPr>
        <w:t>.</w:t>
      </w:r>
    </w:p>
    <w:p w:rsidR="008023D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3E36">
        <w:rPr>
          <w:b/>
          <w:sz w:val="28"/>
          <w:szCs w:val="28"/>
        </w:rPr>
        <w:t>3.2. Нормативная база, обеспечивающая реализацию напр</w:t>
      </w:r>
      <w:r>
        <w:rPr>
          <w:b/>
          <w:sz w:val="28"/>
          <w:szCs w:val="28"/>
        </w:rPr>
        <w:t>а</w:t>
      </w:r>
      <w:r w:rsidRPr="00B03E36">
        <w:rPr>
          <w:b/>
          <w:sz w:val="28"/>
          <w:szCs w:val="28"/>
        </w:rPr>
        <w:t>вления.</w:t>
      </w:r>
    </w:p>
    <w:p w:rsidR="008023D2" w:rsidRPr="00B03E36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23D2" w:rsidRPr="008C10E0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8C10E0">
        <w:rPr>
          <w:sz w:val="28"/>
          <w:szCs w:val="28"/>
        </w:rPr>
        <w:t>Приказ МОиН РФ № 209 от 24 марта 2010 года «Порядок аттестации педагогических работников государственных и муниципальных образовательных учреждений»;</w:t>
      </w:r>
    </w:p>
    <w:p w:rsidR="008C10E0" w:rsidRDefault="008C10E0" w:rsidP="00802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и науки РФ  и Профсоюза работников народного образования и науки РФ от 18.08.2010 № 03-52/46. «Дополнения к разъяснениям по применению Порядка аттестации педагогических работников государственных и муниципальных образовательных учреждений»;</w:t>
      </w:r>
    </w:p>
    <w:p w:rsidR="008023D2" w:rsidRPr="008C10E0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8C10E0">
        <w:rPr>
          <w:sz w:val="28"/>
          <w:szCs w:val="28"/>
        </w:rPr>
        <w:t xml:space="preserve">Приказ комитета общего и профессионального образования Ленинградской области от 28.12.2010 № 354 «Об организации аттестации педагогических работников государственных и муниципальных образовательных учреждений Ленинградской </w:t>
      </w:r>
      <w:r w:rsidRPr="008C10E0">
        <w:rPr>
          <w:sz w:val="28"/>
          <w:szCs w:val="28"/>
        </w:rPr>
        <w:lastRenderedPageBreak/>
        <w:t>области»;</w:t>
      </w:r>
    </w:p>
    <w:p w:rsidR="008023D2" w:rsidRPr="008C10E0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8C10E0">
        <w:rPr>
          <w:sz w:val="28"/>
          <w:szCs w:val="28"/>
        </w:rPr>
        <w:t xml:space="preserve">Приказ от 11.02.2011г. № 04 Комитета общего и профессионального образования Ленинградской области </w:t>
      </w:r>
      <w:r w:rsidR="008C10E0" w:rsidRPr="008C10E0">
        <w:rPr>
          <w:sz w:val="28"/>
          <w:szCs w:val="28"/>
        </w:rPr>
        <w:t>«</w:t>
      </w:r>
      <w:r w:rsidRPr="008C10E0">
        <w:rPr>
          <w:sz w:val="28"/>
          <w:szCs w:val="28"/>
        </w:rPr>
        <w:t xml:space="preserve">О внесении изменений в приказ комитета общего и профессионального образования Ленинградской области от 28 декабря 2010 года № 354 "Об организации аттестации педагогических работников образовательных учреждений Ленинградской области" </w:t>
      </w:r>
    </w:p>
    <w:p w:rsidR="008023D2" w:rsidRPr="008C10E0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8C10E0">
        <w:rPr>
          <w:sz w:val="28"/>
          <w:szCs w:val="28"/>
        </w:rPr>
        <w:t>Распоряжение комитета общего и профессионального образования Ленинградской области от 29.12.2010 № 2448-р «Об аттестации педагогических работников государственных и муниципальных образовательных учреждений Ленинградской области»;</w:t>
      </w:r>
    </w:p>
    <w:p w:rsidR="008023D2" w:rsidRPr="008C10E0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8C10E0">
        <w:rPr>
          <w:sz w:val="28"/>
          <w:szCs w:val="28"/>
        </w:rPr>
        <w:t xml:space="preserve">Распоряжение от 10.03.2011 г. № 379-р Комитета общего и профессионального образования Ленинградской области «О внесении изменений в распоряжение комитета общего и профессионального образования Ленинградской области от 29 декабря </w:t>
      </w:r>
      <w:smartTag w:uri="urn:schemas-microsoft-com:office:smarttags" w:element="metricconverter">
        <w:smartTagPr>
          <w:attr w:name="ProductID" w:val="2010 г"/>
        </w:smartTagPr>
        <w:r w:rsidRPr="008C10E0">
          <w:rPr>
            <w:sz w:val="28"/>
            <w:szCs w:val="28"/>
          </w:rPr>
          <w:t>2010 г</w:t>
        </w:r>
      </w:smartTag>
      <w:r w:rsidRPr="008C10E0">
        <w:rPr>
          <w:sz w:val="28"/>
          <w:szCs w:val="28"/>
        </w:rPr>
        <w:t xml:space="preserve">. № 2448-р "Об аттестации педагогических работников государственных и муниципальных образовательных учреждений Ленинградской области"; </w:t>
      </w:r>
    </w:p>
    <w:p w:rsidR="008C10E0" w:rsidRPr="00601589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601589">
        <w:rPr>
          <w:sz w:val="28"/>
          <w:szCs w:val="28"/>
        </w:rPr>
        <w:t xml:space="preserve">Постановление администрации Гатчинского муниципального района № </w:t>
      </w:r>
      <w:r w:rsidR="008C10E0" w:rsidRPr="00601589">
        <w:rPr>
          <w:sz w:val="28"/>
          <w:szCs w:val="28"/>
        </w:rPr>
        <w:t>3464 от 02.12</w:t>
      </w:r>
      <w:r w:rsidRPr="00601589">
        <w:rPr>
          <w:sz w:val="28"/>
          <w:szCs w:val="28"/>
        </w:rPr>
        <w:t>.20</w:t>
      </w:r>
      <w:r w:rsidR="008C10E0" w:rsidRPr="00601589">
        <w:rPr>
          <w:sz w:val="28"/>
          <w:szCs w:val="28"/>
        </w:rPr>
        <w:t>09</w:t>
      </w:r>
      <w:r w:rsidRPr="00601589">
        <w:rPr>
          <w:sz w:val="28"/>
          <w:szCs w:val="28"/>
        </w:rPr>
        <w:t xml:space="preserve"> года «О </w:t>
      </w:r>
      <w:r w:rsidR="008C10E0" w:rsidRPr="00601589">
        <w:rPr>
          <w:sz w:val="28"/>
          <w:szCs w:val="28"/>
        </w:rPr>
        <w:t xml:space="preserve">порядке установления и выплаты разового пособия молодым специалистам – работникам образовательных учреждений </w:t>
      </w:r>
      <w:r w:rsidR="00601589">
        <w:rPr>
          <w:sz w:val="28"/>
          <w:szCs w:val="28"/>
        </w:rPr>
        <w:t xml:space="preserve">Гатчинского муниципального </w:t>
      </w:r>
      <w:r w:rsidR="008C10E0" w:rsidRPr="00601589">
        <w:rPr>
          <w:sz w:val="28"/>
          <w:szCs w:val="28"/>
        </w:rPr>
        <w:t>р</w:t>
      </w:r>
      <w:r w:rsidR="00601589">
        <w:rPr>
          <w:sz w:val="28"/>
          <w:szCs w:val="28"/>
        </w:rPr>
        <w:t>а</w:t>
      </w:r>
      <w:r w:rsidR="008C10E0" w:rsidRPr="00601589">
        <w:rPr>
          <w:sz w:val="28"/>
          <w:szCs w:val="28"/>
        </w:rPr>
        <w:t>йона»;</w:t>
      </w:r>
    </w:p>
    <w:p w:rsidR="008023D2" w:rsidRPr="00601589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601589">
        <w:rPr>
          <w:sz w:val="28"/>
          <w:szCs w:val="28"/>
        </w:rPr>
        <w:t>Приказ комитета образования Гатчинского муниципального района № 2</w:t>
      </w:r>
      <w:r w:rsidR="00601589" w:rsidRPr="00601589">
        <w:rPr>
          <w:sz w:val="28"/>
          <w:szCs w:val="28"/>
        </w:rPr>
        <w:t>7</w:t>
      </w:r>
      <w:r w:rsidRPr="00601589">
        <w:rPr>
          <w:sz w:val="28"/>
          <w:szCs w:val="28"/>
        </w:rPr>
        <w:t xml:space="preserve">6 от </w:t>
      </w:r>
      <w:r w:rsidR="00601589" w:rsidRPr="00601589">
        <w:rPr>
          <w:sz w:val="28"/>
          <w:szCs w:val="28"/>
        </w:rPr>
        <w:t>19</w:t>
      </w:r>
      <w:r w:rsidRPr="00601589">
        <w:rPr>
          <w:sz w:val="28"/>
          <w:szCs w:val="28"/>
        </w:rPr>
        <w:t>.</w:t>
      </w:r>
      <w:r w:rsidR="00601589" w:rsidRPr="00601589">
        <w:rPr>
          <w:sz w:val="28"/>
          <w:szCs w:val="28"/>
        </w:rPr>
        <w:t>09</w:t>
      </w:r>
      <w:r w:rsidRPr="00601589">
        <w:rPr>
          <w:sz w:val="28"/>
          <w:szCs w:val="28"/>
        </w:rPr>
        <w:t>.201</w:t>
      </w:r>
      <w:r w:rsidR="00601589" w:rsidRPr="00601589">
        <w:rPr>
          <w:sz w:val="28"/>
          <w:szCs w:val="28"/>
        </w:rPr>
        <w:t>3</w:t>
      </w:r>
      <w:r w:rsidRPr="00601589">
        <w:rPr>
          <w:sz w:val="28"/>
          <w:szCs w:val="28"/>
        </w:rPr>
        <w:t xml:space="preserve"> года «О выплате разового пособия молодым специалистам».</w:t>
      </w:r>
    </w:p>
    <w:p w:rsidR="008023D2" w:rsidRPr="007B49A1" w:rsidRDefault="008023D2" w:rsidP="008023D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8023D2" w:rsidRDefault="008023D2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3E36">
        <w:rPr>
          <w:b/>
          <w:sz w:val="28"/>
          <w:szCs w:val="28"/>
        </w:rPr>
        <w:t>3.3. Финансовое обеспечение реализации направления.</w:t>
      </w:r>
    </w:p>
    <w:p w:rsidR="008023D2" w:rsidRPr="008901D0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23D2" w:rsidRPr="00A25304" w:rsidRDefault="008023D2" w:rsidP="008023D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реализацию  данного </w:t>
      </w:r>
      <w:r w:rsidRPr="00A25304">
        <w:rPr>
          <w:sz w:val="28"/>
          <w:szCs w:val="28"/>
        </w:rPr>
        <w:t>направления из муниципального бюджета в 201</w:t>
      </w:r>
      <w:r w:rsidR="008C10E0">
        <w:rPr>
          <w:sz w:val="28"/>
          <w:szCs w:val="28"/>
        </w:rPr>
        <w:t>3</w:t>
      </w:r>
      <w:r w:rsidRPr="00A25304">
        <w:rPr>
          <w:sz w:val="28"/>
          <w:szCs w:val="28"/>
        </w:rPr>
        <w:t xml:space="preserve"> году выделено </w:t>
      </w:r>
      <w:r w:rsidR="00303433" w:rsidRPr="00303433">
        <w:rPr>
          <w:b/>
          <w:sz w:val="28"/>
          <w:szCs w:val="28"/>
        </w:rPr>
        <w:t>276,0</w:t>
      </w:r>
      <w:r w:rsidRPr="007B49A1">
        <w:rPr>
          <w:b/>
          <w:color w:val="FF0000"/>
          <w:sz w:val="28"/>
          <w:szCs w:val="28"/>
        </w:rPr>
        <w:t xml:space="preserve"> </w:t>
      </w:r>
      <w:r w:rsidRPr="00A25304">
        <w:rPr>
          <w:b/>
          <w:sz w:val="28"/>
          <w:szCs w:val="28"/>
        </w:rPr>
        <w:t>тысяч рублей.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Pr="00E27D25">
        <w:rPr>
          <w:b/>
          <w:sz w:val="28"/>
          <w:szCs w:val="28"/>
        </w:rPr>
        <w:t>. Информация о выполнении плана первоочередных действий по реализации национальной образовательной инициативы</w:t>
      </w:r>
      <w:r>
        <w:rPr>
          <w:b/>
          <w:sz w:val="28"/>
          <w:szCs w:val="28"/>
        </w:rPr>
        <w:t xml:space="preserve"> «Наша новая школа» в </w:t>
      </w:r>
      <w:r>
        <w:rPr>
          <w:b/>
          <w:sz w:val="28"/>
          <w:szCs w:val="28"/>
        </w:rPr>
        <w:lastRenderedPageBreak/>
        <w:t>2011 году</w:t>
      </w:r>
    </w:p>
    <w:p w:rsidR="0033042E" w:rsidRPr="00340A1C" w:rsidRDefault="0033042E" w:rsidP="0033042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C2899">
        <w:rPr>
          <w:sz w:val="28"/>
          <w:szCs w:val="28"/>
        </w:rPr>
        <w:t>В соответствии с планом первоочередных действий по модернизации общего образования на 201</w:t>
      </w:r>
      <w:r>
        <w:rPr>
          <w:sz w:val="28"/>
          <w:szCs w:val="28"/>
        </w:rPr>
        <w:t>3</w:t>
      </w:r>
      <w:r w:rsidRPr="003C2899">
        <w:rPr>
          <w:sz w:val="28"/>
          <w:szCs w:val="28"/>
        </w:rPr>
        <w:t xml:space="preserve"> год в </w:t>
      </w:r>
      <w:r>
        <w:rPr>
          <w:sz w:val="28"/>
          <w:szCs w:val="28"/>
        </w:rPr>
        <w:t xml:space="preserve">общеобразовательных учреждениях  Гатчинского муниципального района </w:t>
      </w:r>
      <w:r w:rsidRPr="003C2899">
        <w:rPr>
          <w:sz w:val="28"/>
          <w:szCs w:val="28"/>
        </w:rPr>
        <w:t xml:space="preserve"> в рамках решения задач по совершенствованию учительского корпуса были реализованы мероприятия по </w:t>
      </w:r>
      <w:r>
        <w:rPr>
          <w:sz w:val="28"/>
          <w:szCs w:val="28"/>
        </w:rPr>
        <w:t xml:space="preserve">проведению </w:t>
      </w:r>
      <w:r w:rsidRPr="003C2899">
        <w:rPr>
          <w:sz w:val="28"/>
          <w:szCs w:val="28"/>
        </w:rPr>
        <w:t>аттестации педагогических работников</w:t>
      </w:r>
      <w:r>
        <w:rPr>
          <w:sz w:val="28"/>
          <w:szCs w:val="28"/>
        </w:rPr>
        <w:t xml:space="preserve">  в соответствии с </w:t>
      </w:r>
      <w:r w:rsidRPr="003C2899">
        <w:rPr>
          <w:sz w:val="28"/>
          <w:szCs w:val="28"/>
        </w:rPr>
        <w:t>нов</w:t>
      </w:r>
      <w:r>
        <w:rPr>
          <w:sz w:val="28"/>
          <w:szCs w:val="28"/>
        </w:rPr>
        <w:t>ым</w:t>
      </w:r>
      <w:r w:rsidRPr="003C2899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 проведения аттестации</w:t>
      </w:r>
      <w:r w:rsidRPr="003C28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>организации и финансировани</w:t>
      </w:r>
      <w:r>
        <w:rPr>
          <w:sz w:val="28"/>
          <w:szCs w:val="28"/>
        </w:rPr>
        <w:t>ю</w:t>
      </w:r>
      <w:r w:rsidRPr="003C2899">
        <w:rPr>
          <w:sz w:val="28"/>
          <w:szCs w:val="28"/>
        </w:rPr>
        <w:t xml:space="preserve"> повышения квалификации работников образования</w:t>
      </w:r>
      <w:r>
        <w:rPr>
          <w:sz w:val="28"/>
          <w:szCs w:val="28"/>
        </w:rPr>
        <w:t>,</w:t>
      </w:r>
      <w:r w:rsidRPr="003C2899">
        <w:rPr>
          <w:sz w:val="28"/>
          <w:szCs w:val="28"/>
        </w:rPr>
        <w:t xml:space="preserve"> обеспечению профессионального развития управленческих кадров системы образования.</w:t>
      </w:r>
      <w:r>
        <w:rPr>
          <w:sz w:val="28"/>
          <w:szCs w:val="28"/>
        </w:rPr>
        <w:t xml:space="preserve"> Доля педагогических работников, получивших в установленном порядке подтверждение соответствия  занимаемой должности в 2013 году, в общей численности педагогических работников составила 15,23%;  доля педагогических работников, получивших в установленном порядке первую и высшую квалификационные категории, в общей численности педагогических работников – 24,53%.  </w:t>
      </w:r>
    </w:p>
    <w:p w:rsidR="0033042E" w:rsidRPr="003C2899" w:rsidRDefault="0033042E" w:rsidP="0033042E">
      <w:pPr>
        <w:spacing w:line="360" w:lineRule="auto"/>
        <w:ind w:firstLine="720"/>
        <w:jc w:val="both"/>
        <w:rPr>
          <w:sz w:val="28"/>
          <w:szCs w:val="28"/>
        </w:rPr>
      </w:pPr>
      <w:r w:rsidRPr="003C2899">
        <w:rPr>
          <w:sz w:val="28"/>
          <w:szCs w:val="28"/>
        </w:rPr>
        <w:t>В 201</w:t>
      </w:r>
      <w:r>
        <w:rPr>
          <w:sz w:val="28"/>
          <w:szCs w:val="28"/>
        </w:rPr>
        <w:t>3</w:t>
      </w:r>
      <w:r w:rsidRPr="003C2899">
        <w:rPr>
          <w:sz w:val="28"/>
          <w:szCs w:val="28"/>
        </w:rPr>
        <w:t xml:space="preserve"> году в рамках повышения квалификации была </w:t>
      </w:r>
      <w:r>
        <w:rPr>
          <w:sz w:val="28"/>
          <w:szCs w:val="28"/>
        </w:rPr>
        <w:t xml:space="preserve">продолжена </w:t>
      </w:r>
      <w:r w:rsidRPr="003C2899">
        <w:rPr>
          <w:sz w:val="28"/>
          <w:szCs w:val="28"/>
        </w:rPr>
        <w:t>реализ</w:t>
      </w:r>
      <w:r>
        <w:rPr>
          <w:sz w:val="28"/>
          <w:szCs w:val="28"/>
        </w:rPr>
        <w:t xml:space="preserve">ация </w:t>
      </w:r>
      <w:r w:rsidRPr="003C2899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3C2899">
        <w:rPr>
          <w:sz w:val="28"/>
          <w:szCs w:val="28"/>
        </w:rPr>
        <w:t xml:space="preserve"> персонифицированного подхода</w:t>
      </w:r>
      <w:r>
        <w:rPr>
          <w:sz w:val="28"/>
          <w:szCs w:val="28"/>
        </w:rPr>
        <w:t xml:space="preserve">, что позволило руководителям общеобразовательных учреждений вести повышение профессионального уровня с учетом задач, поставленных в сфере образования и решения проблем, выявленных в учреждении.  </w:t>
      </w:r>
    </w:p>
    <w:p w:rsidR="0033042E" w:rsidRPr="003C2899" w:rsidRDefault="0033042E" w:rsidP="0033042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образования Гатчинского муниципального района </w:t>
      </w:r>
      <w:r w:rsidRPr="003C2899">
        <w:rPr>
          <w:sz w:val="28"/>
          <w:szCs w:val="28"/>
        </w:rPr>
        <w:t xml:space="preserve">внимание было уделено распространению опыта лучших учителей. Учителя-победители приоритетного национального проекта «Образование», профессиональных конкурсов проводили мастер-классы, открытые уроки, </w:t>
      </w:r>
      <w:r>
        <w:rPr>
          <w:sz w:val="28"/>
          <w:szCs w:val="28"/>
        </w:rPr>
        <w:t>практико-ориентированные семинары</w:t>
      </w:r>
      <w:r w:rsidRPr="003C2899">
        <w:rPr>
          <w:sz w:val="28"/>
          <w:szCs w:val="28"/>
        </w:rPr>
        <w:t>, лекции</w:t>
      </w:r>
      <w:r>
        <w:rPr>
          <w:sz w:val="28"/>
          <w:szCs w:val="28"/>
        </w:rPr>
        <w:t xml:space="preserve">. 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042E" w:rsidRPr="00640550" w:rsidRDefault="0033042E" w:rsidP="0033042E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2B512B">
        <w:rPr>
          <w:sz w:val="28"/>
          <w:szCs w:val="28"/>
        </w:rPr>
        <w:t xml:space="preserve">Доля педагогических работников, прошедших </w:t>
      </w:r>
      <w:r>
        <w:rPr>
          <w:sz w:val="28"/>
          <w:szCs w:val="28"/>
        </w:rPr>
        <w:t xml:space="preserve">в истекшем учебном году курсы повышения квалификации в общей численности педагогических работников общеобразовательных учреждений составила 83,29%, в том числе по персонифицированной модели повышения квалификации.   </w:t>
      </w:r>
    </w:p>
    <w:p w:rsidR="0033042E" w:rsidRPr="003C2899" w:rsidRDefault="0033042E" w:rsidP="0033042E">
      <w:pPr>
        <w:spacing w:line="360" w:lineRule="auto"/>
        <w:ind w:firstLine="709"/>
        <w:jc w:val="both"/>
        <w:rPr>
          <w:sz w:val="28"/>
          <w:szCs w:val="28"/>
        </w:rPr>
      </w:pPr>
      <w:r w:rsidRPr="003C2899">
        <w:rPr>
          <w:sz w:val="28"/>
          <w:szCs w:val="28"/>
        </w:rPr>
        <w:t>В течение 201</w:t>
      </w:r>
      <w:r>
        <w:rPr>
          <w:sz w:val="28"/>
          <w:szCs w:val="28"/>
        </w:rPr>
        <w:t>3</w:t>
      </w:r>
      <w:r w:rsidRPr="003C2899">
        <w:rPr>
          <w:sz w:val="28"/>
          <w:szCs w:val="28"/>
        </w:rPr>
        <w:t xml:space="preserve"> года проведена работа по формированию кадрового резерва управленческих кадров системы образования, в том числе руководителей </w:t>
      </w:r>
      <w:r w:rsidRPr="003C2899">
        <w:rPr>
          <w:sz w:val="28"/>
          <w:szCs w:val="28"/>
        </w:rPr>
        <w:lastRenderedPageBreak/>
        <w:t>общеобразовательных учреждений.</w:t>
      </w:r>
    </w:p>
    <w:p w:rsidR="0033042E" w:rsidRPr="003C2899" w:rsidRDefault="0033042E" w:rsidP="0033042E">
      <w:pPr>
        <w:spacing w:line="360" w:lineRule="auto"/>
        <w:ind w:firstLine="709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Гатчинском муниципальном районе </w:t>
      </w:r>
      <w:r w:rsidRPr="003C2899">
        <w:rPr>
          <w:sz w:val="28"/>
          <w:szCs w:val="28"/>
        </w:rPr>
        <w:t xml:space="preserve">Ленинградской области сформирован кадровый резерв, в состав которого вошло </w:t>
      </w:r>
      <w:r w:rsidRPr="00D00A2F">
        <w:rPr>
          <w:sz w:val="28"/>
          <w:szCs w:val="28"/>
        </w:rPr>
        <w:t xml:space="preserve">116 </w:t>
      </w:r>
      <w:r w:rsidRPr="003C2899">
        <w:rPr>
          <w:sz w:val="28"/>
          <w:szCs w:val="28"/>
        </w:rPr>
        <w:t>педагогических работников.</w:t>
      </w:r>
    </w:p>
    <w:p w:rsidR="0033042E" w:rsidRPr="003C2899" w:rsidRDefault="0033042E" w:rsidP="0033042E">
      <w:pPr>
        <w:spacing w:line="360" w:lineRule="auto"/>
        <w:ind w:firstLine="720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Одним из направлений в работе с кадровым резервом было выявление мобильных, с активной жизненной позицией и высоким потенциалом педагогов, способных занять руководящие должности в образовательных учреждениях, и их обучение. </w:t>
      </w:r>
      <w:r>
        <w:rPr>
          <w:sz w:val="28"/>
          <w:szCs w:val="28"/>
        </w:rPr>
        <w:t>П</w:t>
      </w:r>
      <w:r w:rsidRPr="003C2899">
        <w:rPr>
          <w:sz w:val="28"/>
          <w:szCs w:val="28"/>
        </w:rPr>
        <w:t>ри формировании кадрового резерва учитыва</w:t>
      </w:r>
      <w:r>
        <w:rPr>
          <w:sz w:val="28"/>
          <w:szCs w:val="28"/>
        </w:rPr>
        <w:t>лись</w:t>
      </w:r>
      <w:r w:rsidRPr="003C2899">
        <w:rPr>
          <w:sz w:val="28"/>
          <w:szCs w:val="28"/>
        </w:rPr>
        <w:t xml:space="preserve"> результаты аттестации руководящих работников,</w:t>
      </w:r>
      <w:r>
        <w:rPr>
          <w:sz w:val="28"/>
          <w:szCs w:val="28"/>
        </w:rPr>
        <w:t xml:space="preserve"> результаты</w:t>
      </w:r>
      <w:r w:rsidRPr="003C2899">
        <w:rPr>
          <w:sz w:val="28"/>
          <w:szCs w:val="28"/>
        </w:rPr>
        <w:t xml:space="preserve"> профессиональных конкурсов.</w:t>
      </w:r>
    </w:p>
    <w:p w:rsidR="0033042E" w:rsidRPr="00D00A2F" w:rsidRDefault="0033042E" w:rsidP="0033042E">
      <w:pPr>
        <w:spacing w:line="360" w:lineRule="auto"/>
        <w:ind w:firstLine="709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образовательных учреждений района методическим отделом комитета образования проводились занятия по программам </w:t>
      </w:r>
      <w:r w:rsidRPr="00D00A2F">
        <w:rPr>
          <w:sz w:val="28"/>
          <w:szCs w:val="28"/>
        </w:rPr>
        <w:t>«Школа молодого руководителя», «Школа современного руководителя», «Школа молодого учителя» и другим,  ориентированным на обучение резерва руководящих кадров.</w:t>
      </w:r>
    </w:p>
    <w:p w:rsidR="0033042E" w:rsidRDefault="0033042E" w:rsidP="0033042E">
      <w:pPr>
        <w:spacing w:line="360" w:lineRule="auto"/>
        <w:ind w:firstLine="709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jc w:val="center"/>
        <w:rPr>
          <w:b/>
          <w:sz w:val="28"/>
          <w:szCs w:val="28"/>
        </w:rPr>
      </w:pPr>
      <w:r w:rsidRPr="008901D0">
        <w:rPr>
          <w:b/>
          <w:sz w:val="28"/>
          <w:szCs w:val="28"/>
        </w:rPr>
        <w:t xml:space="preserve">3.5. Эффекты реализации направления в </w:t>
      </w:r>
      <w:r>
        <w:rPr>
          <w:b/>
          <w:sz w:val="28"/>
          <w:szCs w:val="28"/>
        </w:rPr>
        <w:t>201</w:t>
      </w:r>
      <w:r w:rsidR="00091AC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8023D2" w:rsidRPr="008901D0" w:rsidRDefault="008023D2" w:rsidP="008023D2">
      <w:pPr>
        <w:spacing w:line="360" w:lineRule="auto"/>
        <w:jc w:val="both"/>
        <w:rPr>
          <w:b/>
          <w:sz w:val="28"/>
          <w:szCs w:val="28"/>
        </w:rPr>
      </w:pP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</w:t>
      </w:r>
      <w:r w:rsidR="007B49A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была продолжена работа по обеспечению педагогическими кадрами общеобразовательные учреждения, закреплению их в отрасли, улучшению качественных характеристик кадрового потенциала. </w:t>
      </w:r>
      <w:r w:rsidR="0009707D">
        <w:rPr>
          <w:sz w:val="28"/>
          <w:szCs w:val="28"/>
        </w:rPr>
        <w:t>Доля учителей в возрасте до 30 лет в общей численности учителей общеобразовательных учреждений составила 16,81%.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Реализуются социальные программы, направленные на повышение общественного статуса профессии учителя: материальная поддержка молодых специалистов, система </w:t>
      </w:r>
      <w:r w:rsidR="007B49A1">
        <w:rPr>
          <w:sz w:val="28"/>
          <w:szCs w:val="28"/>
        </w:rPr>
        <w:t xml:space="preserve">стимулирующих выплат </w:t>
      </w:r>
      <w:r>
        <w:rPr>
          <w:sz w:val="28"/>
          <w:szCs w:val="28"/>
        </w:rPr>
        <w:t>к заработной плате, обеспечение жильем, материальное</w:t>
      </w:r>
      <w:r w:rsidR="007B49A1">
        <w:rPr>
          <w:sz w:val="28"/>
          <w:szCs w:val="28"/>
        </w:rPr>
        <w:t xml:space="preserve"> и моральное</w:t>
      </w:r>
      <w:r>
        <w:rPr>
          <w:sz w:val="28"/>
          <w:szCs w:val="28"/>
        </w:rPr>
        <w:t xml:space="preserve"> стимулирование участия учителей района в конкурсном движении на муниципальном, региональном и всероссийском уровнях.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в 201</w:t>
      </w:r>
      <w:r w:rsidR="007B49A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8901D0">
        <w:rPr>
          <w:sz w:val="28"/>
          <w:szCs w:val="28"/>
        </w:rPr>
        <w:t>в образовательных учреждениях района новых моделей аттестации педагогических работников</w:t>
      </w:r>
      <w:r>
        <w:rPr>
          <w:sz w:val="28"/>
          <w:szCs w:val="28"/>
        </w:rPr>
        <w:t xml:space="preserve"> способствовала активизации их деятельности  в связи с необходимостью прохождения аттестации  на «соответствие занимаемой должности».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</w:p>
    <w:p w:rsidR="008023D2" w:rsidRPr="00C13D0A" w:rsidRDefault="008023D2" w:rsidP="008023D2">
      <w:pPr>
        <w:spacing w:line="360" w:lineRule="auto"/>
        <w:jc w:val="center"/>
        <w:rPr>
          <w:b/>
          <w:sz w:val="28"/>
          <w:szCs w:val="28"/>
        </w:rPr>
      </w:pPr>
      <w:r w:rsidRPr="00C13D0A">
        <w:rPr>
          <w:b/>
          <w:sz w:val="28"/>
          <w:szCs w:val="28"/>
        </w:rPr>
        <w:t>3.6. Проблемные вопросы реализации направления.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отсутствием в новом порядке аттестации механизмов аттестации руководящих работников,  на муниципальном уровне разработана модель  аттестации лиц, претендующих на должность руководителя образовательного учреждения Гатчинского муниципального района (приказ № 328 от 30.12.2011 г.), по результатам которых устанавливается соответствие претендента требованиям, предъявляемым квалификационными характеристиками.  </w:t>
      </w:r>
    </w:p>
    <w:p w:rsidR="00846196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49A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 xml:space="preserve">единых подходов   к аттестации руководящих работников </w:t>
      </w:r>
      <w:r w:rsidR="00E61294">
        <w:rPr>
          <w:sz w:val="28"/>
          <w:szCs w:val="28"/>
        </w:rPr>
        <w:t>на федеральном и региональн</w:t>
      </w:r>
      <w:r w:rsidR="00846196">
        <w:rPr>
          <w:sz w:val="28"/>
          <w:szCs w:val="28"/>
        </w:rPr>
        <w:t xml:space="preserve">ом уровнях, </w:t>
      </w:r>
      <w:r w:rsidR="00E61294">
        <w:rPr>
          <w:sz w:val="28"/>
          <w:szCs w:val="28"/>
        </w:rPr>
        <w:t>вызывает сложности в проведении аттестации руководящих работников на муниципальном уровне.</w:t>
      </w:r>
    </w:p>
    <w:p w:rsidR="008023D2" w:rsidRDefault="00E61294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 да</w:t>
      </w:r>
      <w:r w:rsidR="008023D2">
        <w:rPr>
          <w:sz w:val="28"/>
          <w:szCs w:val="28"/>
        </w:rPr>
        <w:t>льнейшее совершенствование работы с резервом руководящих кадров.</w:t>
      </w:r>
    </w:p>
    <w:p w:rsidR="008023D2" w:rsidRPr="009E6DBB" w:rsidRDefault="008023D2" w:rsidP="008023D2">
      <w:pPr>
        <w:spacing w:line="360" w:lineRule="auto"/>
        <w:jc w:val="center"/>
        <w:rPr>
          <w:b/>
          <w:sz w:val="28"/>
          <w:szCs w:val="28"/>
        </w:rPr>
      </w:pPr>
      <w:r w:rsidRPr="009E6DBB">
        <w:rPr>
          <w:b/>
          <w:sz w:val="28"/>
          <w:szCs w:val="28"/>
        </w:rPr>
        <w:t>3.7. Задачи и планируемые показатели на 201</w:t>
      </w:r>
      <w:r w:rsidR="00E61294">
        <w:rPr>
          <w:b/>
          <w:sz w:val="28"/>
          <w:szCs w:val="28"/>
        </w:rPr>
        <w:t>4</w:t>
      </w:r>
      <w:r w:rsidRPr="009E6DBB">
        <w:rPr>
          <w:b/>
          <w:sz w:val="28"/>
          <w:szCs w:val="28"/>
        </w:rPr>
        <w:t xml:space="preserve"> год.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Продолжить работу образовательных учреждений Гатчинского муниципального района  по аттестации педагогических кадров в соответствии с законодательством, обратить внимание на своевременность прохождения аттестации на соответствие занимаемой должности, качественную подготовку документов и соответствие предъявляемым требованиям. </w:t>
      </w:r>
    </w:p>
    <w:p w:rsidR="00846196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294">
        <w:rPr>
          <w:sz w:val="28"/>
          <w:szCs w:val="28"/>
        </w:rPr>
        <w:t xml:space="preserve">Разработать порядок аттестации руководящих работников в соответствии со ст.51 федерального закона «Об образовании в Российской Федерации» № 273 от 29.12.2012 г. </w:t>
      </w:r>
    </w:p>
    <w:p w:rsidR="008023D2" w:rsidRPr="0009707D" w:rsidRDefault="008023D2" w:rsidP="008461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резерва руководящих кадров особое внимание уделить организаторским способностям педагогических работников, вн</w:t>
      </w:r>
      <w:r w:rsidR="00B10901">
        <w:rPr>
          <w:sz w:val="28"/>
          <w:szCs w:val="28"/>
        </w:rPr>
        <w:t>есенных</w:t>
      </w:r>
      <w:r>
        <w:rPr>
          <w:sz w:val="28"/>
          <w:szCs w:val="28"/>
        </w:rPr>
        <w:t xml:space="preserve"> в </w:t>
      </w:r>
      <w:r w:rsidR="00B10901">
        <w:rPr>
          <w:sz w:val="28"/>
          <w:szCs w:val="28"/>
        </w:rPr>
        <w:t xml:space="preserve"> банк данных </w:t>
      </w:r>
      <w:r>
        <w:rPr>
          <w:sz w:val="28"/>
          <w:szCs w:val="28"/>
        </w:rPr>
        <w:t>резерв</w:t>
      </w:r>
      <w:r w:rsidR="00B10901">
        <w:rPr>
          <w:sz w:val="28"/>
          <w:szCs w:val="28"/>
        </w:rPr>
        <w:t>а</w:t>
      </w:r>
      <w:r>
        <w:rPr>
          <w:sz w:val="28"/>
          <w:szCs w:val="28"/>
        </w:rPr>
        <w:t xml:space="preserve">, а также на профессиональные качества специалиста как менеджера </w:t>
      </w:r>
      <w:r w:rsidRPr="0009707D">
        <w:rPr>
          <w:sz w:val="28"/>
          <w:szCs w:val="28"/>
        </w:rPr>
        <w:t>образования</w:t>
      </w:r>
      <w:r w:rsidR="00E61294" w:rsidRPr="0009707D">
        <w:rPr>
          <w:sz w:val="28"/>
          <w:szCs w:val="28"/>
        </w:rPr>
        <w:t xml:space="preserve"> в соответствии с требованиями, профессиональными стандартами</w:t>
      </w:r>
      <w:r w:rsidRPr="0009707D">
        <w:rPr>
          <w:sz w:val="28"/>
          <w:szCs w:val="28"/>
        </w:rPr>
        <w:t>.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10901">
        <w:rPr>
          <w:sz w:val="28"/>
          <w:szCs w:val="28"/>
        </w:rPr>
        <w:t xml:space="preserve">овысить долю педагогических работников в возрасте до 35 лет в системе </w:t>
      </w:r>
      <w:r w:rsidR="00B10901">
        <w:rPr>
          <w:sz w:val="28"/>
          <w:szCs w:val="28"/>
        </w:rPr>
        <w:lastRenderedPageBreak/>
        <w:t>образования путем п</w:t>
      </w:r>
      <w:r>
        <w:rPr>
          <w:sz w:val="28"/>
          <w:szCs w:val="28"/>
        </w:rPr>
        <w:t>ривлечени</w:t>
      </w:r>
      <w:r w:rsidR="00B10901">
        <w:rPr>
          <w:sz w:val="28"/>
          <w:szCs w:val="28"/>
        </w:rPr>
        <w:t>я</w:t>
      </w:r>
      <w:r>
        <w:rPr>
          <w:sz w:val="28"/>
          <w:szCs w:val="28"/>
        </w:rPr>
        <w:t xml:space="preserve"> молодых специалистов с целью обновления педагогических кадров. 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jc w:val="center"/>
        <w:rPr>
          <w:b/>
          <w:sz w:val="28"/>
          <w:szCs w:val="28"/>
        </w:rPr>
      </w:pPr>
      <w:r w:rsidRPr="0086614F">
        <w:rPr>
          <w:b/>
          <w:sz w:val="28"/>
          <w:szCs w:val="28"/>
        </w:rPr>
        <w:t>3.8. Анализ количественных показателей мониторинга реализации инициативы по направлению</w:t>
      </w:r>
    </w:p>
    <w:p w:rsidR="008023D2" w:rsidRDefault="008023D2" w:rsidP="008023D2">
      <w:pPr>
        <w:spacing w:line="360" w:lineRule="auto"/>
        <w:jc w:val="both"/>
        <w:rPr>
          <w:b/>
          <w:sz w:val="28"/>
          <w:szCs w:val="28"/>
        </w:rPr>
      </w:pPr>
    </w:p>
    <w:p w:rsidR="008023D2" w:rsidRPr="0009707D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9707D">
        <w:rPr>
          <w:sz w:val="28"/>
          <w:szCs w:val="28"/>
        </w:rPr>
        <w:t xml:space="preserve">Анализ фактических количественных показателей по аттестации </w:t>
      </w:r>
      <w:r w:rsidR="0009707D" w:rsidRPr="0009707D">
        <w:rPr>
          <w:sz w:val="28"/>
          <w:szCs w:val="28"/>
        </w:rPr>
        <w:t xml:space="preserve">учителей, получивших в установленном порядке первую, высшую квалификационную категорию и подтвердивших соответствие занимаемой должности </w:t>
      </w:r>
      <w:r w:rsidRPr="0009707D">
        <w:rPr>
          <w:sz w:val="28"/>
          <w:szCs w:val="28"/>
        </w:rPr>
        <w:t xml:space="preserve">по </w:t>
      </w:r>
      <w:r w:rsidR="0009707D" w:rsidRPr="0009707D">
        <w:rPr>
          <w:sz w:val="28"/>
          <w:szCs w:val="28"/>
        </w:rPr>
        <w:t xml:space="preserve">итогам </w:t>
      </w:r>
      <w:r w:rsidRPr="0009707D">
        <w:rPr>
          <w:sz w:val="28"/>
          <w:szCs w:val="28"/>
        </w:rPr>
        <w:t>201</w:t>
      </w:r>
      <w:r w:rsidR="00985AC4" w:rsidRPr="0009707D">
        <w:rPr>
          <w:sz w:val="28"/>
          <w:szCs w:val="28"/>
        </w:rPr>
        <w:t>3</w:t>
      </w:r>
      <w:r w:rsidRPr="0009707D">
        <w:rPr>
          <w:sz w:val="28"/>
          <w:szCs w:val="28"/>
        </w:rPr>
        <w:t xml:space="preserve"> год</w:t>
      </w:r>
      <w:r w:rsidR="0009707D" w:rsidRPr="0009707D">
        <w:rPr>
          <w:sz w:val="28"/>
          <w:szCs w:val="28"/>
        </w:rPr>
        <w:t>а</w:t>
      </w:r>
      <w:r w:rsidRPr="0009707D">
        <w:rPr>
          <w:sz w:val="28"/>
          <w:szCs w:val="28"/>
        </w:rPr>
        <w:t xml:space="preserve"> свидетельствует о </w:t>
      </w:r>
      <w:r w:rsidR="0009707D" w:rsidRPr="0009707D">
        <w:rPr>
          <w:sz w:val="28"/>
          <w:szCs w:val="28"/>
        </w:rPr>
        <w:t xml:space="preserve">выполнении </w:t>
      </w:r>
      <w:r w:rsidRPr="0009707D">
        <w:rPr>
          <w:sz w:val="28"/>
          <w:szCs w:val="28"/>
        </w:rPr>
        <w:t xml:space="preserve">планового  количественного показателя </w:t>
      </w:r>
      <w:r w:rsidR="0009707D" w:rsidRPr="0009707D">
        <w:rPr>
          <w:sz w:val="28"/>
          <w:szCs w:val="28"/>
        </w:rPr>
        <w:t xml:space="preserve"> </w:t>
      </w:r>
      <w:r w:rsidRPr="0009707D">
        <w:rPr>
          <w:sz w:val="28"/>
          <w:szCs w:val="28"/>
        </w:rPr>
        <w:t>составляет 4</w:t>
      </w:r>
      <w:r w:rsidR="0009707D" w:rsidRPr="0009707D">
        <w:rPr>
          <w:sz w:val="28"/>
          <w:szCs w:val="28"/>
        </w:rPr>
        <w:t>0%</w:t>
      </w:r>
      <w:r w:rsidRPr="0009707D">
        <w:rPr>
          <w:sz w:val="28"/>
          <w:szCs w:val="28"/>
        </w:rPr>
        <w:t>.</w:t>
      </w:r>
      <w:r w:rsidR="0009707D" w:rsidRPr="0009707D">
        <w:rPr>
          <w:sz w:val="28"/>
          <w:szCs w:val="28"/>
        </w:rPr>
        <w:t xml:space="preserve"> </w:t>
      </w:r>
    </w:p>
    <w:p w:rsidR="008023D2" w:rsidRPr="003C2899" w:rsidRDefault="008023D2" w:rsidP="008023D2">
      <w:pPr>
        <w:spacing w:line="360" w:lineRule="auto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23D2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23D2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294" w:rsidRDefault="00E61294" w:rsidP="00B10901">
      <w:pPr>
        <w:spacing w:line="360" w:lineRule="auto"/>
        <w:jc w:val="both"/>
        <w:rPr>
          <w:b/>
          <w:sz w:val="28"/>
          <w:szCs w:val="28"/>
        </w:rPr>
      </w:pPr>
    </w:p>
    <w:p w:rsidR="008023D2" w:rsidRPr="003C2899" w:rsidRDefault="008023D2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</w:t>
      </w:r>
      <w:r w:rsidRPr="006243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IY</w:t>
      </w:r>
      <w:r w:rsidRPr="006243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C2899">
        <w:rPr>
          <w:b/>
          <w:sz w:val="28"/>
          <w:szCs w:val="28"/>
        </w:rPr>
        <w:t>Изменение школьной инфраструктуры</w:t>
      </w:r>
    </w:p>
    <w:p w:rsidR="008023D2" w:rsidRPr="008023D2" w:rsidRDefault="008023D2" w:rsidP="008023D2">
      <w:pPr>
        <w:spacing w:line="360" w:lineRule="auto"/>
        <w:ind w:firstLine="1134"/>
        <w:jc w:val="both"/>
        <w:rPr>
          <w:i/>
          <w:sz w:val="28"/>
          <w:szCs w:val="28"/>
        </w:rPr>
      </w:pPr>
    </w:p>
    <w:p w:rsidR="008023D2" w:rsidRPr="001B3DB5" w:rsidRDefault="008023D2" w:rsidP="008023D2">
      <w:pPr>
        <w:spacing w:line="360" w:lineRule="auto"/>
        <w:jc w:val="both"/>
        <w:rPr>
          <w:b/>
          <w:sz w:val="28"/>
          <w:szCs w:val="28"/>
        </w:rPr>
      </w:pPr>
      <w:r w:rsidRPr="001B3DB5">
        <w:rPr>
          <w:b/>
          <w:sz w:val="28"/>
          <w:szCs w:val="28"/>
        </w:rPr>
        <w:t>4.1. Информация о выполнении плана первоочередных действий по реализации национальной образовательной инициативы «Наша новая школа»</w:t>
      </w:r>
      <w:r>
        <w:rPr>
          <w:b/>
          <w:sz w:val="28"/>
          <w:szCs w:val="28"/>
        </w:rPr>
        <w:t xml:space="preserve"> в 201</w:t>
      </w:r>
      <w:r w:rsidR="0018654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</w:p>
    <w:p w:rsidR="0018654E" w:rsidRPr="00B10901" w:rsidRDefault="008023D2" w:rsidP="00B109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654E">
        <w:rPr>
          <w:sz w:val="28"/>
          <w:szCs w:val="28"/>
        </w:rPr>
        <w:t xml:space="preserve">В 2013 году в </w:t>
      </w:r>
      <w:r>
        <w:rPr>
          <w:sz w:val="28"/>
          <w:szCs w:val="28"/>
        </w:rPr>
        <w:t xml:space="preserve"> </w:t>
      </w:r>
      <w:r w:rsidRPr="00092675">
        <w:rPr>
          <w:sz w:val="28"/>
          <w:szCs w:val="28"/>
        </w:rPr>
        <w:t>систем</w:t>
      </w:r>
      <w:r>
        <w:rPr>
          <w:sz w:val="28"/>
          <w:szCs w:val="28"/>
        </w:rPr>
        <w:t>е</w:t>
      </w:r>
      <w:r w:rsidRPr="00092675">
        <w:rPr>
          <w:sz w:val="28"/>
          <w:szCs w:val="28"/>
        </w:rPr>
        <w:t xml:space="preserve"> образования  </w:t>
      </w:r>
      <w:r>
        <w:rPr>
          <w:sz w:val="28"/>
          <w:szCs w:val="28"/>
        </w:rPr>
        <w:t xml:space="preserve">Гатчинского муниципального района </w:t>
      </w:r>
      <w:r w:rsidR="0018654E">
        <w:rPr>
          <w:sz w:val="28"/>
          <w:szCs w:val="28"/>
        </w:rPr>
        <w:t xml:space="preserve">предприняты шаги по организации различных форм реализации образовательных программ. </w:t>
      </w:r>
    </w:p>
    <w:p w:rsidR="008023D2" w:rsidRPr="007F7EA4" w:rsidRDefault="008023D2" w:rsidP="008023D2">
      <w:pPr>
        <w:spacing w:line="360" w:lineRule="auto"/>
        <w:ind w:firstLine="720"/>
        <w:jc w:val="both"/>
        <w:rPr>
          <w:sz w:val="28"/>
          <w:szCs w:val="28"/>
        </w:rPr>
      </w:pPr>
      <w:r w:rsidRPr="003F7FE9">
        <w:rPr>
          <w:sz w:val="28"/>
          <w:szCs w:val="28"/>
        </w:rPr>
        <w:t>Формирование адаптивной образовательной среды, направленной на повышение качества образования</w:t>
      </w:r>
      <w:r>
        <w:rPr>
          <w:sz w:val="28"/>
          <w:szCs w:val="28"/>
        </w:rPr>
        <w:t xml:space="preserve">, </w:t>
      </w:r>
      <w:r w:rsidRPr="003F7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связано с </w:t>
      </w:r>
      <w:r w:rsidR="00B10901">
        <w:rPr>
          <w:sz w:val="28"/>
          <w:szCs w:val="28"/>
        </w:rPr>
        <w:t xml:space="preserve">удовлетворением образовательных запросов обучающихся и их родителей (законных представителей) на </w:t>
      </w:r>
      <w:r>
        <w:rPr>
          <w:sz w:val="28"/>
          <w:szCs w:val="28"/>
        </w:rPr>
        <w:t>профильно</w:t>
      </w:r>
      <w:r w:rsidR="00B10901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обучени</w:t>
      </w:r>
      <w:r w:rsidR="00B10901">
        <w:rPr>
          <w:sz w:val="28"/>
          <w:szCs w:val="28"/>
        </w:rPr>
        <w:t xml:space="preserve">е предметов учебного плана, расширения знаний по отдельным предметам, обеспечения равных условий обучения для детей с ограниченными возможностями здоровья, в том числе для детей-инвалидов, что послужило в 2013 году созданию 6-ти базовых школ,  работающих по сетевому принципу, в том числе с использованием электронного обучения и </w:t>
      </w:r>
      <w:r>
        <w:rPr>
          <w:sz w:val="28"/>
          <w:szCs w:val="28"/>
        </w:rPr>
        <w:t xml:space="preserve">дистанционных </w:t>
      </w:r>
      <w:r w:rsidR="00B10901">
        <w:rPr>
          <w:sz w:val="28"/>
          <w:szCs w:val="28"/>
        </w:rPr>
        <w:t xml:space="preserve">образовательных технологий. </w:t>
      </w:r>
      <w:r w:rsidR="006F05FD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6F05F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7F7EA4">
        <w:rPr>
          <w:sz w:val="28"/>
          <w:szCs w:val="28"/>
        </w:rPr>
        <w:t>17 или 5</w:t>
      </w:r>
      <w:r w:rsidR="007F7EA4" w:rsidRPr="007F7EA4">
        <w:rPr>
          <w:sz w:val="28"/>
          <w:szCs w:val="28"/>
        </w:rPr>
        <w:t>5</w:t>
      </w:r>
      <w:r w:rsidRPr="007F7EA4">
        <w:rPr>
          <w:sz w:val="28"/>
          <w:szCs w:val="28"/>
        </w:rPr>
        <w:t>%  средних общеобразовательных учреждений реализовывали программы профильного обучения, охват обучающихся в профильных классах составил 86</w:t>
      </w:r>
      <w:r w:rsidR="007F7EA4" w:rsidRPr="007F7EA4">
        <w:rPr>
          <w:sz w:val="28"/>
          <w:szCs w:val="28"/>
        </w:rPr>
        <w:t>7 человек или 57</w:t>
      </w:r>
      <w:r w:rsidRPr="007F7EA4">
        <w:rPr>
          <w:sz w:val="28"/>
          <w:szCs w:val="28"/>
        </w:rPr>
        <w:t>% от общего количества старшеклассников. Общеобразовательные учреждения реализовывали 1</w:t>
      </w:r>
      <w:r w:rsidR="007F7EA4" w:rsidRPr="007F7EA4">
        <w:rPr>
          <w:sz w:val="28"/>
          <w:szCs w:val="28"/>
        </w:rPr>
        <w:t>0</w:t>
      </w:r>
      <w:r w:rsidRPr="007F7EA4">
        <w:rPr>
          <w:sz w:val="28"/>
          <w:szCs w:val="28"/>
        </w:rPr>
        <w:t xml:space="preserve"> различных профилей в соответствии с запросами обучающихся.  </w:t>
      </w:r>
    </w:p>
    <w:p w:rsidR="008023D2" w:rsidRPr="007F7EA4" w:rsidRDefault="008023D2" w:rsidP="008023D2">
      <w:pPr>
        <w:spacing w:line="360" w:lineRule="auto"/>
        <w:ind w:firstLine="720"/>
        <w:jc w:val="both"/>
        <w:rPr>
          <w:sz w:val="28"/>
          <w:szCs w:val="28"/>
        </w:rPr>
      </w:pPr>
      <w:r w:rsidRPr="007F7EA4">
        <w:rPr>
          <w:sz w:val="28"/>
          <w:szCs w:val="28"/>
        </w:rPr>
        <w:t>Осуществляется внедрение дистанционных образовательных ресурсов, используется сетевая система дистанционного обучения (платформа дистанционного обучения) WebCT.  В 201</w:t>
      </w:r>
      <w:r w:rsidR="00444A5D">
        <w:rPr>
          <w:sz w:val="28"/>
          <w:szCs w:val="28"/>
        </w:rPr>
        <w:t>3</w:t>
      </w:r>
      <w:r w:rsidRPr="007F7EA4">
        <w:rPr>
          <w:sz w:val="28"/>
          <w:szCs w:val="28"/>
        </w:rPr>
        <w:t xml:space="preserve"> году в системе образования Гатчинского муниципального района создано две </w:t>
      </w:r>
      <w:r w:rsidR="007F7EA4" w:rsidRPr="007F7EA4">
        <w:rPr>
          <w:sz w:val="28"/>
          <w:szCs w:val="28"/>
        </w:rPr>
        <w:t xml:space="preserve">инновационные </w:t>
      </w:r>
      <w:r w:rsidRPr="007F7EA4">
        <w:rPr>
          <w:sz w:val="28"/>
          <w:szCs w:val="28"/>
        </w:rPr>
        <w:t>школы – МБОУ «Гатчинская средняя общеобразовательная школа № 1» и МБОУ «Гатчинская средняя общеобразовательная школа № 9 с углубленным изучением отдельных предметов» - организующих сетевое обучение детей с использованием дистанционных технологий.</w:t>
      </w:r>
    </w:p>
    <w:p w:rsidR="008023D2" w:rsidRPr="007F7EA4" w:rsidRDefault="008023D2" w:rsidP="008023D2">
      <w:pPr>
        <w:spacing w:line="360" w:lineRule="auto"/>
        <w:ind w:firstLine="720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образовательные учреждения района принимают участие в </w:t>
      </w:r>
      <w:r w:rsidRPr="003C2899">
        <w:rPr>
          <w:sz w:val="28"/>
          <w:szCs w:val="28"/>
        </w:rPr>
        <w:t>областно</w:t>
      </w:r>
      <w:r>
        <w:rPr>
          <w:sz w:val="28"/>
          <w:szCs w:val="28"/>
        </w:rPr>
        <w:t>м</w:t>
      </w:r>
      <w:r w:rsidRPr="003C2899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3C2899">
        <w:rPr>
          <w:sz w:val="28"/>
          <w:szCs w:val="28"/>
        </w:rPr>
        <w:t xml:space="preserve">  «Ярмарки инноваций в образовании»</w:t>
      </w:r>
      <w:r>
        <w:rPr>
          <w:sz w:val="28"/>
          <w:szCs w:val="28"/>
        </w:rPr>
        <w:t>.</w:t>
      </w:r>
      <w:r w:rsidRPr="003C2899">
        <w:rPr>
          <w:sz w:val="28"/>
          <w:szCs w:val="28"/>
        </w:rPr>
        <w:t xml:space="preserve"> </w:t>
      </w:r>
      <w:r w:rsidRPr="007F7EA4">
        <w:rPr>
          <w:sz w:val="28"/>
          <w:szCs w:val="28"/>
        </w:rPr>
        <w:t>В 201</w:t>
      </w:r>
      <w:r w:rsidR="006F05FD" w:rsidRPr="007F7EA4">
        <w:rPr>
          <w:sz w:val="28"/>
          <w:szCs w:val="28"/>
        </w:rPr>
        <w:t>3</w:t>
      </w:r>
      <w:r w:rsidRPr="007F7EA4">
        <w:rPr>
          <w:sz w:val="28"/>
          <w:szCs w:val="28"/>
        </w:rPr>
        <w:t xml:space="preserve"> году в региональном (очном) </w:t>
      </w:r>
      <w:r w:rsidRPr="007F7EA4">
        <w:rPr>
          <w:sz w:val="28"/>
          <w:szCs w:val="28"/>
        </w:rPr>
        <w:lastRenderedPageBreak/>
        <w:t>этапе Ярмарки</w:t>
      </w:r>
      <w:r w:rsidR="007F7EA4" w:rsidRPr="007F7EA4">
        <w:rPr>
          <w:sz w:val="28"/>
          <w:szCs w:val="28"/>
        </w:rPr>
        <w:t xml:space="preserve"> приняли участие представители 5</w:t>
      </w:r>
      <w:r w:rsidRPr="007F7EA4">
        <w:rPr>
          <w:sz w:val="28"/>
          <w:szCs w:val="28"/>
        </w:rPr>
        <w:t xml:space="preserve"> образовательных учреждений, представившие </w:t>
      </w:r>
      <w:r w:rsidR="007F7EA4" w:rsidRPr="007F7EA4">
        <w:rPr>
          <w:sz w:val="28"/>
          <w:szCs w:val="28"/>
        </w:rPr>
        <w:t>7</w:t>
      </w:r>
      <w:r w:rsidRPr="007F7EA4">
        <w:rPr>
          <w:sz w:val="28"/>
          <w:szCs w:val="28"/>
        </w:rPr>
        <w:t xml:space="preserve"> продуктов инновационной образовательной деятельности,</w:t>
      </w:r>
      <w:r w:rsidR="007F7EA4" w:rsidRPr="007F7EA4">
        <w:rPr>
          <w:sz w:val="28"/>
          <w:szCs w:val="28"/>
        </w:rPr>
        <w:t xml:space="preserve"> 4 образовательных учреждения стали лауреатами. </w:t>
      </w:r>
      <w:r w:rsidRPr="007F7EA4">
        <w:rPr>
          <w:sz w:val="28"/>
          <w:szCs w:val="28"/>
        </w:rPr>
        <w:t xml:space="preserve">  </w:t>
      </w:r>
    </w:p>
    <w:p w:rsidR="008023D2" w:rsidRPr="00337B0F" w:rsidRDefault="008023D2" w:rsidP="008023D2">
      <w:pPr>
        <w:spacing w:line="360" w:lineRule="auto"/>
        <w:ind w:firstLine="720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04280">
        <w:rPr>
          <w:b/>
          <w:sz w:val="28"/>
          <w:szCs w:val="28"/>
        </w:rPr>
        <w:t>4.2. Нормативная база, обеспечивающая реализацию направления</w:t>
      </w:r>
    </w:p>
    <w:p w:rsidR="008023D2" w:rsidRPr="00EA002C" w:rsidRDefault="008023D2" w:rsidP="008023D2">
      <w:pPr>
        <w:spacing w:line="360" w:lineRule="auto"/>
        <w:ind w:firstLine="708"/>
        <w:jc w:val="both"/>
        <w:rPr>
          <w:b/>
          <w:color w:val="FF0000"/>
          <w:sz w:val="28"/>
          <w:szCs w:val="28"/>
        </w:rPr>
      </w:pPr>
    </w:p>
    <w:p w:rsidR="008023D2" w:rsidRPr="0015171C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15171C">
        <w:rPr>
          <w:sz w:val="28"/>
          <w:szCs w:val="28"/>
        </w:rPr>
        <w:t>Долгосрочная целевая программа «Приоритетные направления развития образования Ленинградской области на 2011-2015 гг.» (Постановление Правительства Ленинградской области № 71 от 28.03.2011);</w:t>
      </w:r>
    </w:p>
    <w:p w:rsidR="008023D2" w:rsidRPr="0015171C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15171C">
        <w:rPr>
          <w:sz w:val="28"/>
          <w:szCs w:val="28"/>
        </w:rPr>
        <w:t>Приказ комитета общего и профессионального образования Ленинградской области от 10.05.2011 года № 28 «Об утверждении Положения об инновационной деятельности в системе образования Ленинградской области»;</w:t>
      </w:r>
    </w:p>
    <w:p w:rsidR="0015171C" w:rsidRDefault="0015171C" w:rsidP="00802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мер по модернизации системы образования Гатчинского муниципального района в 2013 году и плановый период до 2020 года» № 1218 от 05.04.2013 г.;</w:t>
      </w:r>
    </w:p>
    <w:p w:rsidR="008023D2" w:rsidRPr="0015171C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15171C">
        <w:rPr>
          <w:sz w:val="28"/>
          <w:szCs w:val="28"/>
        </w:rPr>
        <w:t>План мероприятий по реализации в 201</w:t>
      </w:r>
      <w:r w:rsidR="0015171C" w:rsidRPr="0015171C">
        <w:rPr>
          <w:sz w:val="28"/>
          <w:szCs w:val="28"/>
        </w:rPr>
        <w:t>3</w:t>
      </w:r>
      <w:r w:rsidRPr="0015171C">
        <w:rPr>
          <w:sz w:val="28"/>
          <w:szCs w:val="28"/>
        </w:rPr>
        <w:t xml:space="preserve"> году в Гатчинском муниципальном районе национальной образовательной инициативы «Наша новая школа» (утвержден Приказом комитета образования Гатчинского муниципального района  </w:t>
      </w:r>
      <w:r w:rsidR="0015171C" w:rsidRPr="0015171C">
        <w:rPr>
          <w:sz w:val="28"/>
          <w:szCs w:val="28"/>
        </w:rPr>
        <w:t>26</w:t>
      </w:r>
      <w:r w:rsidRPr="0015171C">
        <w:rPr>
          <w:sz w:val="28"/>
          <w:szCs w:val="28"/>
        </w:rPr>
        <w:t xml:space="preserve"> декабря 201</w:t>
      </w:r>
      <w:r w:rsidR="0015171C" w:rsidRPr="0015171C">
        <w:rPr>
          <w:sz w:val="28"/>
          <w:szCs w:val="28"/>
        </w:rPr>
        <w:t>2 года, № 32</w:t>
      </w:r>
      <w:r w:rsidRPr="0015171C">
        <w:rPr>
          <w:sz w:val="28"/>
          <w:szCs w:val="28"/>
        </w:rPr>
        <w:t>2).</w:t>
      </w:r>
    </w:p>
    <w:p w:rsidR="008023D2" w:rsidRPr="0015171C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15171C">
        <w:rPr>
          <w:sz w:val="28"/>
          <w:szCs w:val="28"/>
        </w:rPr>
        <w:t>Долгосрочная целевая Программа развития системы образования Гатчинского муниципального района Ленинградской области «Качество, инновационность, эффективность на 2012-2015 годы».</w:t>
      </w:r>
    </w:p>
    <w:p w:rsidR="008023D2" w:rsidRPr="006F05FD" w:rsidRDefault="008023D2" w:rsidP="008023D2">
      <w:pPr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</w:p>
    <w:p w:rsidR="008023D2" w:rsidRPr="00204280" w:rsidRDefault="008023D2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4280">
        <w:rPr>
          <w:b/>
          <w:sz w:val="28"/>
          <w:szCs w:val="28"/>
        </w:rPr>
        <w:t>4.3. Финансовое обеспечение реализации направления</w:t>
      </w:r>
    </w:p>
    <w:p w:rsidR="008023D2" w:rsidRPr="003C2899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1B3DB5">
        <w:rPr>
          <w:sz w:val="28"/>
          <w:szCs w:val="28"/>
        </w:rPr>
        <w:t>Общий объем финансирования направления из муниципального бюджета</w:t>
      </w:r>
      <w:r w:rsidRPr="001B3DB5">
        <w:rPr>
          <w:i/>
          <w:sz w:val="28"/>
          <w:szCs w:val="28"/>
        </w:rPr>
        <w:t xml:space="preserve"> </w:t>
      </w:r>
      <w:r w:rsidRPr="001B3DB5">
        <w:rPr>
          <w:bCs/>
          <w:sz w:val="28"/>
          <w:szCs w:val="28"/>
        </w:rPr>
        <w:t xml:space="preserve">– </w:t>
      </w:r>
    </w:p>
    <w:p w:rsidR="008023D2" w:rsidRPr="009F4C22" w:rsidRDefault="00303433" w:rsidP="008023D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03433">
        <w:rPr>
          <w:b/>
          <w:bCs/>
          <w:sz w:val="28"/>
          <w:szCs w:val="28"/>
        </w:rPr>
        <w:t>48 010,18</w:t>
      </w:r>
      <w:r w:rsidR="008023D2" w:rsidRPr="00303433">
        <w:rPr>
          <w:b/>
          <w:snapToGrid w:val="0"/>
          <w:sz w:val="28"/>
          <w:szCs w:val="28"/>
        </w:rPr>
        <w:t xml:space="preserve"> </w:t>
      </w:r>
      <w:r w:rsidR="008023D2" w:rsidRPr="00303433">
        <w:rPr>
          <w:b/>
          <w:sz w:val="28"/>
          <w:szCs w:val="28"/>
        </w:rPr>
        <w:t>тысяч</w:t>
      </w:r>
      <w:r w:rsidR="008023D2" w:rsidRPr="006F05FD">
        <w:rPr>
          <w:b/>
          <w:color w:val="FF0000"/>
          <w:sz w:val="28"/>
          <w:szCs w:val="28"/>
        </w:rPr>
        <w:t xml:space="preserve">  </w:t>
      </w:r>
      <w:r w:rsidR="008023D2" w:rsidRPr="009F4C22">
        <w:rPr>
          <w:b/>
          <w:sz w:val="28"/>
          <w:szCs w:val="28"/>
        </w:rPr>
        <w:t>рублей.</w:t>
      </w:r>
    </w:p>
    <w:p w:rsidR="008023D2" w:rsidRPr="001B3DB5" w:rsidRDefault="008023D2" w:rsidP="008023D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023D2" w:rsidRDefault="008023D2" w:rsidP="008023D2">
      <w:pPr>
        <w:spacing w:line="360" w:lineRule="auto"/>
        <w:jc w:val="center"/>
        <w:rPr>
          <w:sz w:val="28"/>
          <w:szCs w:val="28"/>
        </w:rPr>
      </w:pPr>
      <w:r w:rsidRPr="001B3DB5">
        <w:rPr>
          <w:b/>
          <w:sz w:val="28"/>
          <w:szCs w:val="28"/>
        </w:rPr>
        <w:t>4.4. Информация о выполнении плана/программы по реализации</w:t>
      </w:r>
      <w:r>
        <w:rPr>
          <w:sz w:val="28"/>
          <w:szCs w:val="28"/>
        </w:rPr>
        <w:t xml:space="preserve"> </w:t>
      </w:r>
      <w:r w:rsidRPr="001B3DB5">
        <w:rPr>
          <w:b/>
          <w:sz w:val="28"/>
          <w:szCs w:val="28"/>
        </w:rPr>
        <w:t xml:space="preserve">национальной </w:t>
      </w:r>
      <w:r w:rsidRPr="001B3DB5">
        <w:rPr>
          <w:b/>
          <w:sz w:val="28"/>
          <w:szCs w:val="28"/>
        </w:rPr>
        <w:lastRenderedPageBreak/>
        <w:t>образовательной инициативы «Наша новая школа» в 201</w:t>
      </w:r>
      <w:r>
        <w:rPr>
          <w:b/>
          <w:sz w:val="28"/>
          <w:szCs w:val="28"/>
        </w:rPr>
        <w:t>2</w:t>
      </w:r>
      <w:r w:rsidRPr="001B3DB5">
        <w:rPr>
          <w:b/>
          <w:sz w:val="28"/>
          <w:szCs w:val="28"/>
        </w:rPr>
        <w:t xml:space="preserve"> году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7EA4" w:rsidRPr="00B10901" w:rsidRDefault="007F7EA4" w:rsidP="007F7EA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в  </w:t>
      </w:r>
      <w:r w:rsidRPr="00092675">
        <w:rPr>
          <w:sz w:val="28"/>
          <w:szCs w:val="28"/>
        </w:rPr>
        <w:t>систем</w:t>
      </w:r>
      <w:r>
        <w:rPr>
          <w:sz w:val="28"/>
          <w:szCs w:val="28"/>
        </w:rPr>
        <w:t>е</w:t>
      </w:r>
      <w:r w:rsidRPr="00092675">
        <w:rPr>
          <w:sz w:val="28"/>
          <w:szCs w:val="28"/>
        </w:rPr>
        <w:t xml:space="preserve"> образования  </w:t>
      </w:r>
      <w:r>
        <w:rPr>
          <w:sz w:val="28"/>
          <w:szCs w:val="28"/>
        </w:rPr>
        <w:t xml:space="preserve">Гатчинского муниципального района предприняты шаги по организации различных форм реализации образовательных программ. </w:t>
      </w:r>
    </w:p>
    <w:p w:rsidR="007F7EA4" w:rsidRPr="007F7EA4" w:rsidRDefault="007F7EA4" w:rsidP="007F7EA4">
      <w:pPr>
        <w:spacing w:line="360" w:lineRule="auto"/>
        <w:ind w:firstLine="720"/>
        <w:jc w:val="both"/>
        <w:rPr>
          <w:sz w:val="28"/>
          <w:szCs w:val="28"/>
        </w:rPr>
      </w:pPr>
      <w:r w:rsidRPr="003F7FE9">
        <w:rPr>
          <w:sz w:val="28"/>
          <w:szCs w:val="28"/>
        </w:rPr>
        <w:t>Формирование адаптивной образовательной среды, направленной на повышение качества образования</w:t>
      </w:r>
      <w:r>
        <w:rPr>
          <w:sz w:val="28"/>
          <w:szCs w:val="28"/>
        </w:rPr>
        <w:t xml:space="preserve">, </w:t>
      </w:r>
      <w:r w:rsidRPr="003F7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связано с удовлетворением образовательных запросов обучающихся и их родителей (законных представителей) на профильное обучение предметов учебного плана, расширения знаний по отдельным предметам, обеспечения равных условий обучения для детей с ограниченными возможностями здоровья, в том числе для детей-инвалидов, что послужило в 2013 году созданию 6-ти базовых школ,  работающих по сетевому принципу, в том числе с использованием электронного обучения и дистанционных образовательных технологий.  В 2013 году </w:t>
      </w:r>
      <w:r w:rsidRPr="007F7EA4">
        <w:rPr>
          <w:sz w:val="28"/>
          <w:szCs w:val="28"/>
        </w:rPr>
        <w:t xml:space="preserve">17 или 55%  средних общеобразовательных учреждений реализовывали программы профильного обучения, охват обучающихся в профильных классах составил 867 человек или 57% от общего количества старшеклассников. Общеобразовательные учреждения реализовывали 10 различных профилей в соответствии с запросами обучающихся.  </w:t>
      </w:r>
    </w:p>
    <w:p w:rsidR="007F7EA4" w:rsidRPr="007F7EA4" w:rsidRDefault="007F7EA4" w:rsidP="007F7EA4">
      <w:pPr>
        <w:spacing w:line="360" w:lineRule="auto"/>
        <w:ind w:firstLine="720"/>
        <w:jc w:val="both"/>
        <w:rPr>
          <w:sz w:val="28"/>
          <w:szCs w:val="28"/>
        </w:rPr>
      </w:pPr>
      <w:r w:rsidRPr="007F7EA4">
        <w:rPr>
          <w:sz w:val="28"/>
          <w:szCs w:val="28"/>
        </w:rPr>
        <w:t>Осуществляется внедрение дистанционных образовательных ресурсов, используется сетевая система дистанционного обучения (платформа дистанционного обучения) WebCT.  В 2012 году в системе образования Гатчинского муниципального района создано две инновационные школы – МБОУ «Гатчинская средняя общеобразовательная школа № 1» и МБОУ «Гатчинская средняя общеобразовательная школа № 9 с углубленным изучением отдельных предметов» - организующих сетевое обучение детей с использованием дистанционных технологий.</w:t>
      </w:r>
    </w:p>
    <w:p w:rsidR="007F7EA4" w:rsidRPr="007F7EA4" w:rsidRDefault="007F7EA4" w:rsidP="007F7EA4">
      <w:pPr>
        <w:spacing w:line="360" w:lineRule="auto"/>
        <w:ind w:firstLine="720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образовательные учреждения района принимают участие в </w:t>
      </w:r>
      <w:r w:rsidRPr="003C2899">
        <w:rPr>
          <w:sz w:val="28"/>
          <w:szCs w:val="28"/>
        </w:rPr>
        <w:t>областно</w:t>
      </w:r>
      <w:r>
        <w:rPr>
          <w:sz w:val="28"/>
          <w:szCs w:val="28"/>
        </w:rPr>
        <w:t>м</w:t>
      </w:r>
      <w:r w:rsidRPr="003C2899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3C2899">
        <w:rPr>
          <w:sz w:val="28"/>
          <w:szCs w:val="28"/>
        </w:rPr>
        <w:t xml:space="preserve">  «Ярмарки инноваций в образовании»</w:t>
      </w:r>
      <w:r>
        <w:rPr>
          <w:sz w:val="28"/>
          <w:szCs w:val="28"/>
        </w:rPr>
        <w:t>.</w:t>
      </w:r>
      <w:r w:rsidRPr="003C2899">
        <w:rPr>
          <w:sz w:val="28"/>
          <w:szCs w:val="28"/>
        </w:rPr>
        <w:t xml:space="preserve"> </w:t>
      </w:r>
      <w:r w:rsidRPr="007F7EA4">
        <w:rPr>
          <w:sz w:val="28"/>
          <w:szCs w:val="28"/>
        </w:rPr>
        <w:t xml:space="preserve">В 2013 году в региональном (очном) этапе Ярмарки приняли участие представители 5 образовательных учреждений, представившие 7 продуктов инновационной образовательной деятельности, 4 образовательных учреждения стали лауреатами.   </w:t>
      </w:r>
    </w:p>
    <w:p w:rsidR="008023D2" w:rsidRDefault="008023D2" w:rsidP="008023D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B3DB5">
        <w:rPr>
          <w:b/>
          <w:sz w:val="28"/>
          <w:szCs w:val="28"/>
        </w:rPr>
        <w:lastRenderedPageBreak/>
        <w:t>4.5. Эффекты реализации направления в 201</w:t>
      </w:r>
      <w:r w:rsidR="004C54D4">
        <w:rPr>
          <w:b/>
          <w:sz w:val="28"/>
          <w:szCs w:val="28"/>
        </w:rPr>
        <w:t>3</w:t>
      </w:r>
      <w:r w:rsidRPr="001B3DB5">
        <w:rPr>
          <w:b/>
          <w:sz w:val="28"/>
          <w:szCs w:val="28"/>
        </w:rPr>
        <w:t xml:space="preserve"> году</w:t>
      </w:r>
    </w:p>
    <w:p w:rsidR="008023D2" w:rsidRDefault="008023D2" w:rsidP="008023D2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023D2" w:rsidRDefault="008023D2" w:rsidP="008023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оптимизации сети, изменению школьной инфраструктуры,  укреплению материально-технической и учебно-материальной базы, кадрового ресурса  обще</w:t>
      </w:r>
      <w:r w:rsidRPr="00D214D6">
        <w:rPr>
          <w:sz w:val="28"/>
          <w:szCs w:val="28"/>
        </w:rPr>
        <w:t xml:space="preserve">образовательных учреждений района </w:t>
      </w:r>
      <w:r>
        <w:rPr>
          <w:sz w:val="28"/>
          <w:szCs w:val="28"/>
        </w:rPr>
        <w:t xml:space="preserve"> способствовала созданию условий для</w:t>
      </w:r>
      <w:r w:rsidR="004C54D4">
        <w:rPr>
          <w:sz w:val="28"/>
          <w:szCs w:val="28"/>
        </w:rPr>
        <w:t xml:space="preserve"> удовлетворения запросов обучающихся и их родителей (законных представителей) </w:t>
      </w:r>
      <w:r>
        <w:rPr>
          <w:sz w:val="28"/>
          <w:szCs w:val="28"/>
        </w:rPr>
        <w:t xml:space="preserve"> осознанного выбора профиля обучения,   созданию равных возможностей получения общего образования детьми с ограниченными возможностями здоровья, п</w:t>
      </w:r>
      <w:r w:rsidRPr="009B7E9E">
        <w:rPr>
          <w:sz w:val="28"/>
          <w:szCs w:val="28"/>
        </w:rPr>
        <w:t>овышени</w:t>
      </w:r>
      <w:r>
        <w:rPr>
          <w:sz w:val="28"/>
          <w:szCs w:val="28"/>
        </w:rPr>
        <w:t>ю</w:t>
      </w:r>
      <w:r w:rsidRPr="009B7E9E">
        <w:rPr>
          <w:sz w:val="28"/>
          <w:szCs w:val="28"/>
        </w:rPr>
        <w:t xml:space="preserve"> мотивации обучения и социализации детей – инвалидов, </w:t>
      </w:r>
      <w:r w:rsidR="004C54D4">
        <w:rPr>
          <w:sz w:val="28"/>
          <w:szCs w:val="28"/>
        </w:rPr>
        <w:t xml:space="preserve">в том числе  </w:t>
      </w:r>
      <w:r w:rsidRPr="009B7E9E">
        <w:rPr>
          <w:sz w:val="28"/>
          <w:szCs w:val="28"/>
        </w:rPr>
        <w:t>нуждающихся в обучении на дому</w:t>
      </w:r>
      <w:r>
        <w:rPr>
          <w:sz w:val="28"/>
          <w:szCs w:val="28"/>
        </w:rPr>
        <w:t xml:space="preserve">.    </w:t>
      </w:r>
    </w:p>
    <w:p w:rsidR="008023D2" w:rsidRPr="009C30B6" w:rsidRDefault="008023D2" w:rsidP="008023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 уровень компьютеризации общеобразовательных учреждений, расширена возможность использования цифровой техники</w:t>
      </w:r>
      <w:r w:rsidRPr="00D064D3">
        <w:rPr>
          <w:sz w:val="28"/>
          <w:szCs w:val="28"/>
        </w:rPr>
        <w:t>. В 201</w:t>
      </w:r>
      <w:r w:rsidR="00985AC4" w:rsidRPr="00D064D3">
        <w:rPr>
          <w:sz w:val="28"/>
          <w:szCs w:val="28"/>
        </w:rPr>
        <w:t>3</w:t>
      </w:r>
      <w:r w:rsidRPr="00D064D3">
        <w:rPr>
          <w:sz w:val="28"/>
          <w:szCs w:val="28"/>
        </w:rPr>
        <w:t xml:space="preserve"> году 100% общеобразовательных учреждений района продолжили работу по реализации электронного журнала и электронного дневника успеваемости обучающихся. Удовлетворенность обучающихся 11-х классов уровнем преподавания предметов на профильном уровне в 201</w:t>
      </w:r>
      <w:r w:rsidR="007F7EA4" w:rsidRPr="00D064D3">
        <w:rPr>
          <w:sz w:val="28"/>
          <w:szCs w:val="28"/>
        </w:rPr>
        <w:t>3</w:t>
      </w:r>
      <w:r w:rsidRPr="00D064D3">
        <w:rPr>
          <w:sz w:val="28"/>
          <w:szCs w:val="28"/>
        </w:rPr>
        <w:t xml:space="preserve"> году достигла 78%, что выше на 6 % 2011 года.  90% обучающихся 10 - 11 классов считают, что сделанный ими выбор профиля обучения</w:t>
      </w:r>
      <w:r w:rsidRPr="004C54D4">
        <w:rPr>
          <w:color w:val="FF0000"/>
          <w:sz w:val="28"/>
          <w:szCs w:val="28"/>
        </w:rPr>
        <w:t xml:space="preserve"> </w:t>
      </w:r>
      <w:r w:rsidRPr="003F7FE9">
        <w:rPr>
          <w:sz w:val="28"/>
          <w:szCs w:val="28"/>
        </w:rPr>
        <w:t>полностью совпадает с выбором дальнейшего обучения</w:t>
      </w:r>
      <w:r>
        <w:rPr>
          <w:sz w:val="28"/>
          <w:szCs w:val="28"/>
        </w:rPr>
        <w:t>,</w:t>
      </w:r>
      <w:r w:rsidRPr="003F7FE9">
        <w:rPr>
          <w:sz w:val="28"/>
          <w:szCs w:val="28"/>
        </w:rPr>
        <w:t xml:space="preserve"> получения профессии</w:t>
      </w:r>
      <w:r>
        <w:rPr>
          <w:sz w:val="28"/>
          <w:szCs w:val="28"/>
        </w:rPr>
        <w:t xml:space="preserve"> и  продолжением образования  по</w:t>
      </w:r>
      <w:r w:rsidRPr="003F7FE9">
        <w:rPr>
          <w:sz w:val="28"/>
          <w:szCs w:val="28"/>
        </w:rPr>
        <w:t xml:space="preserve"> окончания школы </w:t>
      </w:r>
      <w:r>
        <w:rPr>
          <w:sz w:val="28"/>
          <w:szCs w:val="28"/>
        </w:rPr>
        <w:t xml:space="preserve">в высших учебных заведениях.  Работа психолого-медико-педагогической комиссии способствовала  определению образовательного маршрута </w:t>
      </w:r>
      <w:r w:rsidRPr="008630FA">
        <w:rPr>
          <w:sz w:val="28"/>
          <w:szCs w:val="28"/>
        </w:rPr>
        <w:t>2</w:t>
      </w:r>
      <w:r w:rsidR="00D064D3" w:rsidRPr="008630FA">
        <w:rPr>
          <w:sz w:val="28"/>
          <w:szCs w:val="28"/>
        </w:rPr>
        <w:t>72</w:t>
      </w:r>
      <w:r w:rsidRPr="00863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в соответствии с их способностями.    </w:t>
      </w:r>
      <w:r w:rsidRPr="009C30B6">
        <w:rPr>
          <w:sz w:val="28"/>
          <w:szCs w:val="28"/>
        </w:rPr>
        <w:t xml:space="preserve">Анкетирование детей-инвалидов и их родителей показало высокую удовлетворенности обучения с использованием дистанционных образовательных технологий. </w:t>
      </w:r>
    </w:p>
    <w:p w:rsidR="008630FA" w:rsidRPr="008630FA" w:rsidRDefault="008023D2" w:rsidP="008630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30FA" w:rsidRPr="008630FA">
        <w:rPr>
          <w:sz w:val="28"/>
          <w:szCs w:val="28"/>
        </w:rPr>
        <w:t xml:space="preserve">С целью создания современной образовательной среды, повышения эффективности организации управления системой образования и качества предоставляемых образовательных услуг, </w:t>
      </w:r>
      <w:r w:rsidR="008630FA">
        <w:rPr>
          <w:sz w:val="28"/>
          <w:szCs w:val="28"/>
        </w:rPr>
        <w:t xml:space="preserve">в системе образования используются </w:t>
      </w:r>
      <w:r w:rsidR="008630FA" w:rsidRPr="008630FA">
        <w:rPr>
          <w:sz w:val="28"/>
          <w:szCs w:val="28"/>
        </w:rPr>
        <w:t xml:space="preserve"> </w:t>
      </w:r>
      <w:r w:rsidR="008630FA" w:rsidRPr="008630FA">
        <w:rPr>
          <w:color w:val="000000"/>
          <w:sz w:val="28"/>
          <w:szCs w:val="28"/>
        </w:rPr>
        <w:t>облачные  сервисы, в том числе при организации на  сайте  Комитета  образования ‘’Электронной  приемной’’</w:t>
      </w:r>
      <w:r w:rsidR="008630FA">
        <w:rPr>
          <w:color w:val="000000"/>
          <w:sz w:val="28"/>
          <w:szCs w:val="28"/>
        </w:rPr>
        <w:t xml:space="preserve">(2013 год в </w:t>
      </w:r>
      <w:r w:rsidR="008630FA" w:rsidRPr="008630FA">
        <w:rPr>
          <w:sz w:val="28"/>
          <w:szCs w:val="28"/>
        </w:rPr>
        <w:t>18</w:t>
      </w:r>
      <w:r w:rsidR="008630FA">
        <w:rPr>
          <w:sz w:val="28"/>
          <w:szCs w:val="28"/>
        </w:rPr>
        <w:t xml:space="preserve"> общеобразовательных учреждениях </w:t>
      </w:r>
      <w:r w:rsidR="008630FA" w:rsidRPr="008630FA">
        <w:rPr>
          <w:sz w:val="28"/>
          <w:szCs w:val="28"/>
        </w:rPr>
        <w:t xml:space="preserve"> или</w:t>
      </w:r>
      <w:r w:rsidR="008630FA">
        <w:rPr>
          <w:sz w:val="28"/>
          <w:szCs w:val="28"/>
        </w:rPr>
        <w:t xml:space="preserve"> 66% образовательных учреждений, </w:t>
      </w:r>
      <w:r w:rsidR="008630FA" w:rsidRPr="008630FA">
        <w:rPr>
          <w:sz w:val="28"/>
          <w:szCs w:val="28"/>
        </w:rPr>
        <w:t>2012 год – 3 учреждения или 7 %)</w:t>
      </w:r>
      <w:r w:rsidR="008630FA">
        <w:rPr>
          <w:sz w:val="28"/>
          <w:szCs w:val="28"/>
        </w:rPr>
        <w:t>.</w:t>
      </w:r>
      <w:r w:rsidR="008630FA" w:rsidRPr="008630FA">
        <w:rPr>
          <w:sz w:val="28"/>
          <w:szCs w:val="28"/>
        </w:rPr>
        <w:t xml:space="preserve"> </w:t>
      </w:r>
      <w:r w:rsidR="008630FA" w:rsidRPr="008630FA">
        <w:rPr>
          <w:color w:val="000000"/>
          <w:sz w:val="28"/>
          <w:szCs w:val="28"/>
        </w:rPr>
        <w:t xml:space="preserve">В 100% </w:t>
      </w:r>
      <w:r w:rsidR="008630FA" w:rsidRPr="008630FA">
        <w:rPr>
          <w:color w:val="000000"/>
          <w:sz w:val="28"/>
          <w:szCs w:val="28"/>
        </w:rPr>
        <w:lastRenderedPageBreak/>
        <w:t xml:space="preserve">образовательных учреждений ведется систематическая работа по обновлению информации «Электронный детский сад», базы «ПраГраф», «Электронный дневник», ведение электронного документооборота, отработано взаимодействие с образовательными учреждениями с использованием системы вебинаров и </w:t>
      </w:r>
      <w:r w:rsidR="008630FA" w:rsidRPr="008630FA">
        <w:rPr>
          <w:b/>
          <w:bCs/>
          <w:i/>
          <w:iCs/>
          <w:sz w:val="28"/>
          <w:szCs w:val="28"/>
          <w:lang w:val="en-US"/>
        </w:rPr>
        <w:t>Skype</w:t>
      </w:r>
      <w:r w:rsidR="008630FA" w:rsidRPr="008630FA">
        <w:rPr>
          <w:b/>
          <w:bCs/>
          <w:i/>
          <w:iCs/>
          <w:sz w:val="28"/>
          <w:szCs w:val="28"/>
        </w:rPr>
        <w:t xml:space="preserve">, </w:t>
      </w:r>
      <w:r w:rsidR="008630FA" w:rsidRPr="008630FA">
        <w:rPr>
          <w:color w:val="000000"/>
          <w:sz w:val="28"/>
          <w:szCs w:val="28"/>
        </w:rPr>
        <w:t>внедрение новой системы «Ученик» (база данных обучающихся учреждений дополнительного образования детей), о</w:t>
      </w:r>
      <w:r w:rsidR="008630FA" w:rsidRPr="008630FA">
        <w:rPr>
          <w:sz w:val="28"/>
          <w:szCs w:val="28"/>
        </w:rPr>
        <w:t xml:space="preserve">рганизованы </w:t>
      </w:r>
      <w:r w:rsidR="008630FA" w:rsidRPr="008630FA">
        <w:rPr>
          <w:sz w:val="28"/>
          <w:szCs w:val="28"/>
          <w:lang w:val="en-US"/>
        </w:rPr>
        <w:t>On</w:t>
      </w:r>
      <w:r w:rsidR="008630FA" w:rsidRPr="008630FA">
        <w:rPr>
          <w:sz w:val="28"/>
          <w:szCs w:val="28"/>
        </w:rPr>
        <w:t>-</w:t>
      </w:r>
      <w:r w:rsidR="008630FA" w:rsidRPr="008630FA">
        <w:rPr>
          <w:sz w:val="28"/>
          <w:szCs w:val="28"/>
          <w:lang w:val="en-US"/>
        </w:rPr>
        <w:t>line</w:t>
      </w:r>
      <w:r w:rsidR="008630FA" w:rsidRPr="008630FA">
        <w:rPr>
          <w:sz w:val="28"/>
          <w:szCs w:val="28"/>
        </w:rPr>
        <w:t xml:space="preserve"> консультации для образовательных учреждений.</w:t>
      </w:r>
    </w:p>
    <w:p w:rsidR="008630FA" w:rsidRPr="005E10F7" w:rsidRDefault="008630FA" w:rsidP="008630FA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Совершенствование материальной базы общеобразовательных учреждений в рамках  обеспечения перехода к широкополосному Интернету – дифференцированный выбор провайдера, увеличение скорости, укомплектованность и подключение рабочих мест педагогических работников и каждого рабочего места обучающегося к сети Интернет способствовали расширению возможностей обучающихся в получении доступного и качественного образования.  В 2013 году </w:t>
      </w:r>
      <w:r w:rsidRPr="005E10F7">
        <w:rPr>
          <w:sz w:val="28"/>
          <w:szCs w:val="28"/>
        </w:rPr>
        <w:t>у  34</w:t>
      </w:r>
      <w:r>
        <w:rPr>
          <w:sz w:val="28"/>
          <w:szCs w:val="28"/>
        </w:rPr>
        <w:t xml:space="preserve"> </w:t>
      </w:r>
      <w:r w:rsidRPr="005E10F7">
        <w:rPr>
          <w:sz w:val="28"/>
          <w:szCs w:val="28"/>
        </w:rPr>
        <w:t>(80%)</w:t>
      </w:r>
      <w:r>
        <w:rPr>
          <w:sz w:val="28"/>
          <w:szCs w:val="28"/>
        </w:rPr>
        <w:t xml:space="preserve"> общеобразовательных учреждений </w:t>
      </w:r>
      <w:r w:rsidRPr="005E10F7">
        <w:rPr>
          <w:sz w:val="28"/>
          <w:szCs w:val="28"/>
        </w:rPr>
        <w:t xml:space="preserve">  увеличена средняя скорость доступа  в сеть Интернет</w:t>
      </w:r>
      <w:r>
        <w:rPr>
          <w:sz w:val="28"/>
          <w:szCs w:val="28"/>
        </w:rPr>
        <w:t xml:space="preserve">, со скоростью </w:t>
      </w:r>
      <w:r w:rsidRPr="005E10F7">
        <w:rPr>
          <w:sz w:val="28"/>
          <w:szCs w:val="28"/>
        </w:rPr>
        <w:t>не менее 2 Мб/с</w:t>
      </w:r>
      <w:r>
        <w:rPr>
          <w:sz w:val="28"/>
          <w:szCs w:val="28"/>
        </w:rPr>
        <w:t xml:space="preserve"> по итогам 2012/2013 учебного года работают 93% учреждений (2012 год – 90,5%, 2011 год – 31 %).</w:t>
      </w:r>
    </w:p>
    <w:p w:rsidR="00947924" w:rsidRDefault="00947924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023D2" w:rsidRPr="00521E24" w:rsidRDefault="008023D2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1E24">
        <w:rPr>
          <w:b/>
          <w:sz w:val="28"/>
          <w:szCs w:val="28"/>
        </w:rPr>
        <w:t>4.6. Проблемные вопросы реализации направления</w:t>
      </w:r>
    </w:p>
    <w:p w:rsidR="008023D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Использование сетевого ресурса при организации дистанционных форм  обучения </w:t>
      </w:r>
      <w:r w:rsidR="004C54D4">
        <w:rPr>
          <w:sz w:val="28"/>
          <w:szCs w:val="28"/>
        </w:rPr>
        <w:t xml:space="preserve">несколько </w:t>
      </w:r>
      <w:r>
        <w:rPr>
          <w:sz w:val="28"/>
          <w:szCs w:val="28"/>
        </w:rPr>
        <w:t xml:space="preserve">ограничивается техническими возможностями общеобразовательных учреждений, </w:t>
      </w:r>
      <w:r w:rsidR="004C54D4">
        <w:rPr>
          <w:sz w:val="28"/>
          <w:szCs w:val="28"/>
        </w:rPr>
        <w:t xml:space="preserve">несовершенством </w:t>
      </w:r>
      <w:r>
        <w:rPr>
          <w:sz w:val="28"/>
          <w:szCs w:val="28"/>
        </w:rPr>
        <w:t xml:space="preserve">механизмов финансирования сетевого обучения посредством базовых школ.   </w:t>
      </w:r>
    </w:p>
    <w:p w:rsidR="008023D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4C54D4">
        <w:rPr>
          <w:sz w:val="28"/>
          <w:szCs w:val="28"/>
        </w:rPr>
        <w:t xml:space="preserve">обходимо дальнейшее развитие и </w:t>
      </w:r>
      <w:r>
        <w:rPr>
          <w:sz w:val="28"/>
          <w:szCs w:val="28"/>
        </w:rPr>
        <w:t xml:space="preserve">совершенствование работы по </w:t>
      </w:r>
      <w:r w:rsidR="004C54D4">
        <w:rPr>
          <w:sz w:val="28"/>
          <w:szCs w:val="28"/>
        </w:rPr>
        <w:t>организации сетевой формы реализации образовательных программ</w:t>
      </w:r>
      <w:r>
        <w:rPr>
          <w:sz w:val="28"/>
          <w:szCs w:val="28"/>
        </w:rPr>
        <w:t>.</w:t>
      </w:r>
    </w:p>
    <w:p w:rsidR="008023D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8023D2" w:rsidRPr="00521E24" w:rsidRDefault="008023D2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1E24">
        <w:rPr>
          <w:b/>
          <w:sz w:val="28"/>
          <w:szCs w:val="28"/>
        </w:rPr>
        <w:t>4.7. Задачи и планируемые показатели на 201</w:t>
      </w:r>
      <w:r>
        <w:rPr>
          <w:b/>
          <w:sz w:val="28"/>
          <w:szCs w:val="28"/>
        </w:rPr>
        <w:t>3</w:t>
      </w:r>
      <w:r w:rsidRPr="00521E24">
        <w:rPr>
          <w:b/>
          <w:sz w:val="28"/>
          <w:szCs w:val="28"/>
        </w:rPr>
        <w:t xml:space="preserve"> год</w:t>
      </w:r>
    </w:p>
    <w:p w:rsidR="008023D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дальнейшее развитие профильного обучения старшеклассников в </w:t>
      </w:r>
      <w:r>
        <w:rPr>
          <w:sz w:val="28"/>
          <w:szCs w:val="28"/>
        </w:rPr>
        <w:lastRenderedPageBreak/>
        <w:t xml:space="preserve">соответствии с запросами обучающихся и потребностями муниципального рынка труда. </w:t>
      </w:r>
    </w:p>
    <w:p w:rsidR="008023D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</w:t>
      </w:r>
      <w:r w:rsidR="004C54D4">
        <w:rPr>
          <w:sz w:val="28"/>
          <w:szCs w:val="28"/>
        </w:rPr>
        <w:t xml:space="preserve">сить </w:t>
      </w:r>
      <w:r>
        <w:rPr>
          <w:sz w:val="28"/>
          <w:szCs w:val="28"/>
        </w:rPr>
        <w:t>скорост</w:t>
      </w:r>
      <w:r w:rsidR="004C54D4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Интернет трафика в общеобразовательных учреждениях. </w:t>
      </w:r>
    </w:p>
    <w:p w:rsidR="008023D2" w:rsidRDefault="004C54D4" w:rsidP="00802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с</w:t>
      </w:r>
      <w:r w:rsidR="008023D2">
        <w:rPr>
          <w:sz w:val="28"/>
          <w:szCs w:val="28"/>
        </w:rPr>
        <w:t>овершенствова</w:t>
      </w:r>
      <w:r>
        <w:rPr>
          <w:sz w:val="28"/>
          <w:szCs w:val="28"/>
        </w:rPr>
        <w:t xml:space="preserve">ние </w:t>
      </w:r>
      <w:r w:rsidR="008023D2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="008023D2">
        <w:rPr>
          <w:sz w:val="28"/>
          <w:szCs w:val="28"/>
        </w:rPr>
        <w:t xml:space="preserve"> системы образования Гатчинского муниципального района по изменению школьной инфраструктуры, разработ</w:t>
      </w:r>
      <w:r>
        <w:rPr>
          <w:sz w:val="28"/>
          <w:szCs w:val="28"/>
        </w:rPr>
        <w:t xml:space="preserve">ать </w:t>
      </w:r>
      <w:r w:rsidR="008023D2">
        <w:rPr>
          <w:sz w:val="28"/>
          <w:szCs w:val="28"/>
        </w:rPr>
        <w:t xml:space="preserve"> перспективны</w:t>
      </w:r>
      <w:r>
        <w:rPr>
          <w:sz w:val="28"/>
          <w:szCs w:val="28"/>
        </w:rPr>
        <w:t>е</w:t>
      </w:r>
      <w:r w:rsidR="008023D2">
        <w:rPr>
          <w:sz w:val="28"/>
          <w:szCs w:val="28"/>
        </w:rPr>
        <w:t xml:space="preserve"> план</w:t>
      </w:r>
      <w:r>
        <w:rPr>
          <w:sz w:val="28"/>
          <w:szCs w:val="28"/>
        </w:rPr>
        <w:t>ы</w:t>
      </w:r>
      <w:r w:rsidR="00912B7A">
        <w:rPr>
          <w:sz w:val="28"/>
          <w:szCs w:val="28"/>
        </w:rPr>
        <w:t xml:space="preserve">  </w:t>
      </w:r>
      <w:r w:rsidR="008023D2">
        <w:rPr>
          <w:sz w:val="28"/>
          <w:szCs w:val="28"/>
        </w:rPr>
        <w:t xml:space="preserve">по проведению текущих и капитальных ремонтов, обеспечению общеобразовательных учреждений </w:t>
      </w:r>
      <w:r>
        <w:rPr>
          <w:sz w:val="28"/>
          <w:szCs w:val="28"/>
        </w:rPr>
        <w:t>учебно</w:t>
      </w:r>
      <w:r w:rsidR="00912B7A">
        <w:rPr>
          <w:sz w:val="28"/>
          <w:szCs w:val="28"/>
        </w:rPr>
        <w:t xml:space="preserve"> - лабораторным</w:t>
      </w:r>
      <w:r>
        <w:rPr>
          <w:sz w:val="28"/>
          <w:szCs w:val="28"/>
        </w:rPr>
        <w:t xml:space="preserve"> </w:t>
      </w:r>
      <w:r w:rsidR="008023D2">
        <w:rPr>
          <w:sz w:val="28"/>
          <w:szCs w:val="28"/>
        </w:rPr>
        <w:t>оборудованием, спортивным инвентарем.</w:t>
      </w:r>
    </w:p>
    <w:p w:rsidR="008023D2" w:rsidRDefault="00912B7A" w:rsidP="00802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</w:t>
      </w:r>
      <w:r w:rsidR="004C54D4">
        <w:rPr>
          <w:sz w:val="28"/>
          <w:szCs w:val="28"/>
        </w:rPr>
        <w:t>систем</w:t>
      </w:r>
      <w:r>
        <w:rPr>
          <w:sz w:val="28"/>
          <w:szCs w:val="28"/>
        </w:rPr>
        <w:t>у</w:t>
      </w:r>
      <w:r w:rsidR="004C54D4">
        <w:rPr>
          <w:sz w:val="28"/>
          <w:szCs w:val="28"/>
        </w:rPr>
        <w:t xml:space="preserve"> электронного документооборота.</w:t>
      </w:r>
    </w:p>
    <w:p w:rsidR="00912B7A" w:rsidRDefault="00912B7A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8023D2" w:rsidRPr="00553341" w:rsidRDefault="008023D2" w:rsidP="007A08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3341">
        <w:rPr>
          <w:b/>
          <w:sz w:val="28"/>
          <w:szCs w:val="28"/>
        </w:rPr>
        <w:t>4.8. Анализ количественных показателей мониторинга реализации инициативы по направлению</w:t>
      </w:r>
    </w:p>
    <w:p w:rsidR="008023D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9E63AB">
        <w:rPr>
          <w:sz w:val="28"/>
          <w:szCs w:val="28"/>
        </w:rPr>
        <w:t xml:space="preserve">Доля общеобразовательных учреждений, осуществляющих дистанционное обучение обучающихся, в общей численности общеобразовательных учреждений </w:t>
      </w:r>
      <w:r w:rsidRPr="007A08DD">
        <w:rPr>
          <w:sz w:val="28"/>
          <w:szCs w:val="28"/>
        </w:rPr>
        <w:t xml:space="preserve">района составляет </w:t>
      </w:r>
      <w:r w:rsidRPr="007A08DD">
        <w:rPr>
          <w:b/>
          <w:sz w:val="28"/>
          <w:szCs w:val="28"/>
        </w:rPr>
        <w:t>100%</w:t>
      </w:r>
      <w:r w:rsidRPr="007A08DD">
        <w:rPr>
          <w:sz w:val="28"/>
          <w:szCs w:val="28"/>
        </w:rPr>
        <w:t>, что превышает</w:t>
      </w:r>
      <w:r w:rsidRPr="00912B7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планируемые результаты.</w:t>
      </w:r>
      <w:r w:rsidR="007A08DD">
        <w:rPr>
          <w:sz w:val="28"/>
          <w:szCs w:val="28"/>
        </w:rPr>
        <w:t xml:space="preserve"> Доля обучающихся, которым предоставлены основные виды современных условий обучения составляет 94,06%.</w:t>
      </w:r>
    </w:p>
    <w:p w:rsidR="002A3C4C" w:rsidRDefault="002A3C4C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2A3C4C" w:rsidRDefault="002A3C4C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2A3C4C" w:rsidRDefault="002A3C4C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2A3C4C" w:rsidRDefault="002A3C4C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2A3C4C" w:rsidRDefault="002A3C4C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2A3C4C" w:rsidRDefault="002A3C4C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2A3C4C" w:rsidRDefault="002A3C4C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2A3C4C" w:rsidRDefault="002A3C4C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2A3C4C" w:rsidRDefault="002A3C4C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2A3C4C" w:rsidRDefault="002A3C4C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AD3D9C" w:rsidRDefault="00AD3D9C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2A3C4C" w:rsidRDefault="002A3C4C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8023D2" w:rsidRPr="00AB7EDD" w:rsidRDefault="008023D2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Часть </w:t>
      </w:r>
      <w:r>
        <w:rPr>
          <w:b/>
          <w:sz w:val="28"/>
          <w:szCs w:val="28"/>
          <w:lang w:val="en-US"/>
        </w:rPr>
        <w:t>Y</w:t>
      </w:r>
      <w:r w:rsidRPr="00AB7E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C2899">
        <w:rPr>
          <w:b/>
          <w:sz w:val="28"/>
          <w:szCs w:val="28"/>
        </w:rPr>
        <w:t>Сохранение и укрепление здоровья школьников</w:t>
      </w:r>
    </w:p>
    <w:p w:rsidR="008023D2" w:rsidRPr="003C2899" w:rsidRDefault="008023D2" w:rsidP="008023D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023D2" w:rsidRDefault="008023D2" w:rsidP="008023D2">
      <w:pPr>
        <w:spacing w:line="360" w:lineRule="auto"/>
        <w:jc w:val="center"/>
        <w:rPr>
          <w:b/>
          <w:sz w:val="28"/>
          <w:szCs w:val="28"/>
        </w:rPr>
      </w:pPr>
      <w:r w:rsidRPr="00256201">
        <w:rPr>
          <w:b/>
          <w:sz w:val="28"/>
          <w:szCs w:val="28"/>
        </w:rPr>
        <w:t>5.1. Информация</w:t>
      </w:r>
      <w:r w:rsidRPr="001B3DB5">
        <w:rPr>
          <w:b/>
          <w:sz w:val="28"/>
          <w:szCs w:val="28"/>
        </w:rPr>
        <w:t xml:space="preserve"> о выполнении плана первоочередных действий по реализации национальной образовательной инициативы «Наша новая школа»</w:t>
      </w:r>
      <w:r>
        <w:rPr>
          <w:b/>
          <w:sz w:val="28"/>
          <w:szCs w:val="28"/>
        </w:rPr>
        <w:t xml:space="preserve"> в 201</w:t>
      </w:r>
      <w:r w:rsidR="00443C9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8023D2" w:rsidRDefault="008023D2" w:rsidP="008023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023D2" w:rsidRPr="0081417F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01EE5">
        <w:rPr>
          <w:sz w:val="28"/>
          <w:szCs w:val="28"/>
        </w:rPr>
        <w:t xml:space="preserve">В рамках реализации </w:t>
      </w:r>
      <w:r w:rsidRPr="00880F60">
        <w:rPr>
          <w:sz w:val="28"/>
          <w:szCs w:val="28"/>
        </w:rPr>
        <w:t>областного закона «Об организации питания</w:t>
      </w:r>
      <w:r w:rsidRPr="00443C9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общеобразовательных учреждениях, расположенных на территории Ленинградской области» в Гатчинском муниципальном районе организована работа по обеспечению обучающихся  горячим питанием. В </w:t>
      </w:r>
      <w:r w:rsidR="00880F60">
        <w:rPr>
          <w:sz w:val="28"/>
          <w:szCs w:val="28"/>
        </w:rPr>
        <w:t xml:space="preserve"> 95,12</w:t>
      </w:r>
      <w:r>
        <w:rPr>
          <w:sz w:val="28"/>
          <w:szCs w:val="28"/>
        </w:rPr>
        <w:t xml:space="preserve">% общеобразовательных учреждениях района реализуются программы по формированию культуры здорового питания, </w:t>
      </w:r>
      <w:r w:rsidR="00880F60">
        <w:rPr>
          <w:sz w:val="28"/>
          <w:szCs w:val="28"/>
        </w:rPr>
        <w:t xml:space="preserve">в 100% общеобразовательных учреждений </w:t>
      </w:r>
      <w:r>
        <w:rPr>
          <w:sz w:val="28"/>
          <w:szCs w:val="28"/>
        </w:rPr>
        <w:t>созданы необходимые условия для получения горячего питания обучающимися</w:t>
      </w:r>
      <w:r w:rsidR="00880F60">
        <w:rPr>
          <w:sz w:val="28"/>
          <w:szCs w:val="28"/>
        </w:rPr>
        <w:t xml:space="preserve">. Доля обучающихся, которые получают качественное горячее питание, в общей численности обучающихся составляет 89,44% </w:t>
      </w:r>
      <w:r w:rsidRPr="0081417F">
        <w:rPr>
          <w:sz w:val="28"/>
          <w:szCs w:val="28"/>
        </w:rPr>
        <w:t>(201</w:t>
      </w:r>
      <w:r w:rsidR="00443C99">
        <w:rPr>
          <w:sz w:val="28"/>
          <w:szCs w:val="28"/>
        </w:rPr>
        <w:t>2</w:t>
      </w:r>
      <w:r w:rsidRPr="0081417F">
        <w:rPr>
          <w:sz w:val="28"/>
          <w:szCs w:val="28"/>
        </w:rPr>
        <w:t xml:space="preserve"> год </w:t>
      </w:r>
      <w:r w:rsidR="00443C99">
        <w:rPr>
          <w:sz w:val="28"/>
          <w:szCs w:val="28"/>
        </w:rPr>
        <w:t>– 90,14</w:t>
      </w:r>
      <w:r w:rsidRPr="0081417F">
        <w:rPr>
          <w:sz w:val="28"/>
          <w:szCs w:val="28"/>
        </w:rPr>
        <w:t>%).</w:t>
      </w:r>
      <w:r w:rsidR="00880F60">
        <w:rPr>
          <w:sz w:val="28"/>
          <w:szCs w:val="28"/>
        </w:rPr>
        <w:t xml:space="preserve"> Доля обучающихся в зданиях, в которых обеспечено медицинское обслуживание</w:t>
      </w:r>
      <w:r w:rsidR="00265F4F">
        <w:rPr>
          <w:sz w:val="28"/>
          <w:szCs w:val="28"/>
        </w:rPr>
        <w:t xml:space="preserve">, составляет 92,92%, имеется собственный медицинский кабинет – 95,13%,  </w:t>
      </w:r>
      <w:r>
        <w:rPr>
          <w:sz w:val="28"/>
          <w:szCs w:val="28"/>
        </w:rPr>
        <w:t>обеспеч</w:t>
      </w:r>
      <w:r w:rsidR="00265F4F">
        <w:rPr>
          <w:sz w:val="28"/>
          <w:szCs w:val="28"/>
        </w:rPr>
        <w:t xml:space="preserve">ено </w:t>
      </w:r>
      <w:r>
        <w:rPr>
          <w:sz w:val="28"/>
          <w:szCs w:val="28"/>
        </w:rPr>
        <w:t>медицинское обслуживание обучающихся</w:t>
      </w:r>
      <w:r w:rsidRPr="00443C99">
        <w:rPr>
          <w:b/>
          <w:color w:val="FF0000"/>
          <w:sz w:val="28"/>
          <w:szCs w:val="28"/>
        </w:rPr>
        <w:t xml:space="preserve"> </w:t>
      </w:r>
      <w:r w:rsidRPr="00265F4F">
        <w:rPr>
          <w:b/>
          <w:sz w:val="28"/>
          <w:szCs w:val="28"/>
        </w:rPr>
        <w:t>медицинским</w:t>
      </w:r>
      <w:r w:rsidRPr="00265F4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 w:rsidR="00265F4F">
        <w:rPr>
          <w:sz w:val="28"/>
          <w:szCs w:val="28"/>
        </w:rPr>
        <w:t xml:space="preserve"> органов здравоохранения – 97,67 %.</w:t>
      </w:r>
    </w:p>
    <w:p w:rsidR="008023D2" w:rsidRPr="00265F4F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сохранения и укрепления здоровья обучающихся в 201</w:t>
      </w:r>
      <w:r w:rsidR="00443C9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443C99">
        <w:rPr>
          <w:sz w:val="28"/>
          <w:szCs w:val="28"/>
        </w:rPr>
        <w:t>у</w:t>
      </w:r>
      <w:r>
        <w:rPr>
          <w:sz w:val="28"/>
          <w:szCs w:val="28"/>
        </w:rPr>
        <w:t xml:space="preserve"> продолжалась работа по совершенствованию процессов физического воспитания и развития спорта в общеобразовательных учреждениях, в том числе за счет введения в учебные планы общеобразовательных учреждений третьего урока  физкультуры</w:t>
      </w:r>
      <w:r w:rsidR="00443C9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повышения двигательной активности обучающихся в иных формах</w:t>
      </w:r>
      <w:r w:rsidR="00443C99">
        <w:rPr>
          <w:sz w:val="28"/>
          <w:szCs w:val="28"/>
        </w:rPr>
        <w:t>.</w:t>
      </w:r>
      <w:r w:rsidR="00265F4F">
        <w:rPr>
          <w:sz w:val="28"/>
          <w:szCs w:val="28"/>
        </w:rPr>
        <w:t xml:space="preserve"> Доля обучающихся, которым созданы современные условия для занятий физической культурой, составляет 60,1%.</w:t>
      </w:r>
    </w:p>
    <w:p w:rsidR="008023D2" w:rsidRPr="00265F4F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855">
        <w:rPr>
          <w:sz w:val="28"/>
          <w:szCs w:val="28"/>
        </w:rPr>
        <w:t xml:space="preserve">С целью сохранения здоровья обучающихся в </w:t>
      </w:r>
      <w:r w:rsidRPr="00265F4F">
        <w:rPr>
          <w:sz w:val="28"/>
          <w:szCs w:val="28"/>
        </w:rPr>
        <w:t>общеобразовательных учреждениях функционируют 1</w:t>
      </w:r>
      <w:r w:rsidR="00265F4F" w:rsidRPr="00265F4F">
        <w:rPr>
          <w:sz w:val="28"/>
          <w:szCs w:val="28"/>
        </w:rPr>
        <w:t>2</w:t>
      </w:r>
      <w:r w:rsidRPr="00265F4F">
        <w:rPr>
          <w:sz w:val="28"/>
          <w:szCs w:val="28"/>
        </w:rPr>
        <w:t xml:space="preserve"> специальных и  </w:t>
      </w:r>
      <w:r w:rsidR="00265F4F" w:rsidRPr="00265F4F">
        <w:rPr>
          <w:sz w:val="28"/>
          <w:szCs w:val="28"/>
        </w:rPr>
        <w:t xml:space="preserve">69 </w:t>
      </w:r>
      <w:r w:rsidRPr="00265F4F">
        <w:rPr>
          <w:sz w:val="28"/>
          <w:szCs w:val="28"/>
        </w:rPr>
        <w:t>подготовительн</w:t>
      </w:r>
      <w:r w:rsidR="00265F4F" w:rsidRPr="00265F4F">
        <w:rPr>
          <w:sz w:val="28"/>
          <w:szCs w:val="28"/>
        </w:rPr>
        <w:t>ых медицинских</w:t>
      </w:r>
      <w:r w:rsidRPr="00265F4F">
        <w:rPr>
          <w:sz w:val="28"/>
          <w:szCs w:val="28"/>
        </w:rPr>
        <w:t xml:space="preserve"> групп с охватом 8</w:t>
      </w:r>
      <w:r w:rsidR="00265F4F" w:rsidRPr="00265F4F">
        <w:rPr>
          <w:sz w:val="28"/>
          <w:szCs w:val="28"/>
        </w:rPr>
        <w:t>93</w:t>
      </w:r>
      <w:r w:rsidRPr="00265F4F">
        <w:rPr>
          <w:sz w:val="28"/>
          <w:szCs w:val="28"/>
        </w:rPr>
        <w:t xml:space="preserve"> обучающихся.   Инновационные программы, методики и технологии физического воспитания и преподавания физической культуры реализуются в 4 общеобразовательных учреждениях района – МБОУ «Дружногорская </w:t>
      </w:r>
      <w:r w:rsidRPr="00265F4F">
        <w:rPr>
          <w:sz w:val="28"/>
          <w:szCs w:val="28"/>
        </w:rPr>
        <w:lastRenderedPageBreak/>
        <w:t>СОШ», МБОУ «Таицкая СОШ», МБОУ «Гатчинская НОШ № 5», МБОУ «Елизаветинская ООШ». 100% общеобразовательных учреждений  проводят оздоровительные мероприятия в течение учебного года и в каникулярное время для обучающихся всех возрастов с 1 по 11 классы.</w:t>
      </w:r>
    </w:p>
    <w:p w:rsidR="008023D2" w:rsidRPr="005F3620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Во всех общеобразовательных учреждениях района проведен мониторинг условий для реализации образовательных программ по физической культуре и уровню физического состояния обучающихся. Результаты мониторинга используются при формировании контингента оздоровительных лагерей</w:t>
      </w:r>
      <w:r w:rsidRPr="00356855">
        <w:rPr>
          <w:sz w:val="28"/>
          <w:szCs w:val="28"/>
        </w:rPr>
        <w:t>, которых в 201</w:t>
      </w:r>
      <w:r w:rsidR="00443C99">
        <w:rPr>
          <w:sz w:val="28"/>
          <w:szCs w:val="28"/>
        </w:rPr>
        <w:t>3</w:t>
      </w:r>
      <w:r w:rsidRPr="00356855">
        <w:rPr>
          <w:sz w:val="28"/>
          <w:szCs w:val="28"/>
        </w:rPr>
        <w:t xml:space="preserve"> году на базах общеобразовательных учреждений района было открыто </w:t>
      </w:r>
      <w:r w:rsidR="005F3620">
        <w:rPr>
          <w:sz w:val="28"/>
          <w:szCs w:val="28"/>
        </w:rPr>
        <w:t>24</w:t>
      </w:r>
      <w:r w:rsidRPr="00443C99">
        <w:rPr>
          <w:b/>
          <w:color w:val="FF0000"/>
          <w:sz w:val="28"/>
          <w:szCs w:val="28"/>
        </w:rPr>
        <w:t xml:space="preserve"> </w:t>
      </w:r>
      <w:r w:rsidRPr="005F3620">
        <w:rPr>
          <w:sz w:val="28"/>
          <w:szCs w:val="28"/>
        </w:rPr>
        <w:t>детских оздоровительных лагерей, в них отдохнуло 13</w:t>
      </w:r>
      <w:r w:rsidR="005F3620" w:rsidRPr="005F3620">
        <w:rPr>
          <w:sz w:val="28"/>
          <w:szCs w:val="28"/>
        </w:rPr>
        <w:t>90</w:t>
      </w:r>
      <w:r w:rsidRPr="005F3620">
        <w:rPr>
          <w:sz w:val="28"/>
          <w:szCs w:val="28"/>
        </w:rPr>
        <w:t xml:space="preserve"> обучающихся (201</w:t>
      </w:r>
      <w:r w:rsidR="005F3620" w:rsidRPr="005F3620">
        <w:rPr>
          <w:sz w:val="28"/>
          <w:szCs w:val="28"/>
        </w:rPr>
        <w:t>2</w:t>
      </w:r>
      <w:r w:rsidRPr="005F3620">
        <w:rPr>
          <w:sz w:val="28"/>
          <w:szCs w:val="28"/>
        </w:rPr>
        <w:t xml:space="preserve"> год 1</w:t>
      </w:r>
      <w:r w:rsidR="005F3620" w:rsidRPr="005F3620">
        <w:rPr>
          <w:sz w:val="28"/>
          <w:szCs w:val="28"/>
        </w:rPr>
        <w:t>8</w:t>
      </w:r>
      <w:r w:rsidRPr="005F3620">
        <w:rPr>
          <w:sz w:val="28"/>
          <w:szCs w:val="28"/>
        </w:rPr>
        <w:t xml:space="preserve"> детских оздоровительных лагерей с охватом 1</w:t>
      </w:r>
      <w:r w:rsidR="005F3620" w:rsidRPr="005F3620">
        <w:rPr>
          <w:sz w:val="28"/>
          <w:szCs w:val="28"/>
        </w:rPr>
        <w:t>300</w:t>
      </w:r>
      <w:r w:rsidRPr="005F3620">
        <w:rPr>
          <w:sz w:val="28"/>
          <w:szCs w:val="28"/>
        </w:rPr>
        <w:t xml:space="preserve"> обучающихся).</w:t>
      </w:r>
    </w:p>
    <w:p w:rsidR="00265F4F" w:rsidRPr="005F3620" w:rsidRDefault="005F3620" w:rsidP="005F3620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5F3620">
        <w:rPr>
          <w:sz w:val="28"/>
          <w:szCs w:val="28"/>
        </w:rPr>
        <w:t xml:space="preserve"> </w:t>
      </w:r>
      <w:r w:rsidR="00265F4F" w:rsidRPr="005F3620">
        <w:rPr>
          <w:sz w:val="28"/>
          <w:szCs w:val="28"/>
        </w:rPr>
        <w:t xml:space="preserve"> В летних оздоровительных лагерях, организованных на базе образовательных учреждений, отдохнуло 25 (16,5%) детей-инвалидов, 93 (17,6 %) ребенка, оставшихся без попечения родителей.  </w:t>
      </w:r>
    </w:p>
    <w:p w:rsidR="008023D2" w:rsidRDefault="00265F4F" w:rsidP="005F3620">
      <w:pPr>
        <w:spacing w:line="360" w:lineRule="auto"/>
        <w:jc w:val="both"/>
        <w:rPr>
          <w:sz w:val="28"/>
          <w:szCs w:val="28"/>
        </w:rPr>
      </w:pPr>
      <w:r w:rsidRPr="005F3620">
        <w:rPr>
          <w:sz w:val="28"/>
          <w:szCs w:val="28"/>
        </w:rPr>
        <w:tab/>
        <w:t>На базе стационарного лагеря МБУ ДОЛ «Лесная сказка» в 2 смены  отдохнет 90 (2012 год - 90) детей</w:t>
      </w:r>
      <w:r w:rsidR="005F3620" w:rsidRPr="005F3620">
        <w:rPr>
          <w:sz w:val="28"/>
          <w:szCs w:val="28"/>
        </w:rPr>
        <w:t xml:space="preserve">, оказавшихся в трудной жизненной ситуации.    </w:t>
      </w:r>
    </w:p>
    <w:p w:rsidR="005F3620" w:rsidRPr="005F3620" w:rsidRDefault="005F3620" w:rsidP="005F3620">
      <w:pPr>
        <w:spacing w:line="360" w:lineRule="auto"/>
        <w:jc w:val="both"/>
        <w:rPr>
          <w:i/>
          <w:sz w:val="28"/>
          <w:szCs w:val="28"/>
        </w:rPr>
      </w:pPr>
    </w:p>
    <w:p w:rsidR="008023D2" w:rsidRDefault="008023D2" w:rsidP="008023D2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04280">
        <w:rPr>
          <w:b/>
          <w:sz w:val="28"/>
          <w:szCs w:val="28"/>
        </w:rPr>
        <w:t>.2. Нормативная база, обеспечивающая реализацию направления</w:t>
      </w:r>
    </w:p>
    <w:p w:rsidR="008023D2" w:rsidRDefault="008023D2" w:rsidP="008023D2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1C0364" w:rsidRDefault="001C0364" w:rsidP="001C036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Областной закон № 46 от 30.06.2006 года « Об утверждении категорий детей, подлежащих бесплатному питанию»;</w:t>
      </w:r>
    </w:p>
    <w:p w:rsidR="001C0364" w:rsidRDefault="0000372A" w:rsidP="001C036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</w:t>
      </w:r>
      <w:r w:rsidR="001C0364">
        <w:rPr>
          <w:sz w:val="28"/>
          <w:szCs w:val="28"/>
        </w:rPr>
        <w:t>рави</w:t>
      </w:r>
      <w:r>
        <w:rPr>
          <w:sz w:val="28"/>
          <w:szCs w:val="28"/>
        </w:rPr>
        <w:t xml:space="preserve">тельства Ленинградской области № </w:t>
      </w:r>
      <w:r w:rsidR="001C0364">
        <w:rPr>
          <w:sz w:val="28"/>
          <w:szCs w:val="28"/>
        </w:rPr>
        <w:t xml:space="preserve">295 от 24.11.2006 года </w:t>
      </w:r>
      <w:r>
        <w:rPr>
          <w:sz w:val="28"/>
          <w:szCs w:val="28"/>
        </w:rPr>
        <w:t>«О порядке предоставления бесплатного пит</w:t>
      </w:r>
      <w:r w:rsidR="001C0364">
        <w:rPr>
          <w:sz w:val="28"/>
          <w:szCs w:val="28"/>
        </w:rPr>
        <w:t xml:space="preserve">ания </w:t>
      </w:r>
      <w:r>
        <w:rPr>
          <w:sz w:val="28"/>
          <w:szCs w:val="28"/>
        </w:rPr>
        <w:t>школьникам»;</w:t>
      </w:r>
    </w:p>
    <w:p w:rsidR="001C0364" w:rsidRDefault="008023D2" w:rsidP="008023D2">
      <w:pPr>
        <w:spacing w:line="360" w:lineRule="auto"/>
        <w:ind w:firstLine="708"/>
        <w:jc w:val="both"/>
        <w:rPr>
          <w:sz w:val="28"/>
          <w:szCs w:val="28"/>
        </w:rPr>
      </w:pPr>
      <w:r w:rsidRPr="002B3035">
        <w:rPr>
          <w:sz w:val="28"/>
          <w:szCs w:val="28"/>
        </w:rPr>
        <w:t>Распоряжение комитета общего и профессионального образования Ленинградской области</w:t>
      </w:r>
      <w:r w:rsidRPr="002B3035">
        <w:rPr>
          <w:bCs/>
          <w:sz w:val="28"/>
          <w:szCs w:val="28"/>
        </w:rPr>
        <w:t xml:space="preserve"> от 12.10.2009г. № 1206-р «Об утверждении </w:t>
      </w:r>
      <w:r w:rsidRPr="002B3035">
        <w:rPr>
          <w:sz w:val="28"/>
          <w:szCs w:val="28"/>
        </w:rPr>
        <w:t xml:space="preserve">Инструктивно-методических рекомендаций по  совершенствованию процесса физического воспитания в  образовательных учреждениях  Ленинградской области». </w:t>
      </w:r>
    </w:p>
    <w:p w:rsidR="008023D2" w:rsidRPr="002B3035" w:rsidRDefault="008023D2" w:rsidP="008023D2">
      <w:pPr>
        <w:spacing w:line="360" w:lineRule="auto"/>
        <w:ind w:firstLine="708"/>
        <w:jc w:val="both"/>
        <w:rPr>
          <w:sz w:val="28"/>
          <w:szCs w:val="28"/>
        </w:rPr>
      </w:pPr>
      <w:r w:rsidRPr="002B3035">
        <w:rPr>
          <w:sz w:val="28"/>
          <w:szCs w:val="28"/>
        </w:rPr>
        <w:t xml:space="preserve">Постановление  администрации Гатчинского муниципального района </w:t>
      </w:r>
      <w:r w:rsidRPr="0000372A">
        <w:rPr>
          <w:sz w:val="28"/>
          <w:szCs w:val="28"/>
        </w:rPr>
        <w:t xml:space="preserve">№ 1537 от </w:t>
      </w:r>
      <w:r w:rsidR="0000372A" w:rsidRPr="0000372A">
        <w:rPr>
          <w:sz w:val="28"/>
          <w:szCs w:val="28"/>
        </w:rPr>
        <w:t>15.05.</w:t>
      </w:r>
      <w:r w:rsidRPr="0000372A">
        <w:rPr>
          <w:sz w:val="28"/>
          <w:szCs w:val="28"/>
        </w:rPr>
        <w:t>201</w:t>
      </w:r>
      <w:r w:rsidR="002B3035" w:rsidRPr="0000372A">
        <w:rPr>
          <w:sz w:val="28"/>
          <w:szCs w:val="28"/>
        </w:rPr>
        <w:t>3</w:t>
      </w:r>
      <w:r w:rsidRPr="0000372A">
        <w:rPr>
          <w:sz w:val="28"/>
          <w:szCs w:val="28"/>
        </w:rPr>
        <w:t xml:space="preserve"> года</w:t>
      </w:r>
      <w:r w:rsidRPr="002B3035">
        <w:rPr>
          <w:sz w:val="28"/>
          <w:szCs w:val="28"/>
        </w:rPr>
        <w:t xml:space="preserve"> «О плане основных мероприятий по обеспечению оздоровления, </w:t>
      </w:r>
      <w:r w:rsidRPr="002B3035">
        <w:rPr>
          <w:sz w:val="28"/>
          <w:szCs w:val="28"/>
        </w:rPr>
        <w:lastRenderedPageBreak/>
        <w:t>отдыха и занятости детей, подростков и молодежи летом 201</w:t>
      </w:r>
      <w:r w:rsidR="0000372A">
        <w:rPr>
          <w:sz w:val="28"/>
          <w:szCs w:val="28"/>
        </w:rPr>
        <w:t>3</w:t>
      </w:r>
      <w:r w:rsidRPr="002B3035">
        <w:rPr>
          <w:sz w:val="28"/>
          <w:szCs w:val="28"/>
        </w:rPr>
        <w:t xml:space="preserve"> года в Гатчинском муниципальном районе»;</w:t>
      </w:r>
    </w:p>
    <w:p w:rsidR="008023D2" w:rsidRPr="002B3035" w:rsidRDefault="008023D2" w:rsidP="008023D2">
      <w:pPr>
        <w:spacing w:line="360" w:lineRule="auto"/>
        <w:ind w:firstLine="708"/>
        <w:jc w:val="both"/>
        <w:rPr>
          <w:sz w:val="28"/>
          <w:szCs w:val="28"/>
        </w:rPr>
      </w:pPr>
      <w:r w:rsidRPr="002B3035">
        <w:rPr>
          <w:sz w:val="28"/>
          <w:szCs w:val="28"/>
        </w:rPr>
        <w:t xml:space="preserve">Распоряжение комитета образования Гатчинского муниципального района от </w:t>
      </w:r>
      <w:r w:rsidRPr="0000372A">
        <w:rPr>
          <w:sz w:val="28"/>
          <w:szCs w:val="28"/>
        </w:rPr>
        <w:t>16.04.201</w:t>
      </w:r>
      <w:r w:rsidR="0000372A" w:rsidRPr="0000372A">
        <w:rPr>
          <w:sz w:val="28"/>
          <w:szCs w:val="28"/>
        </w:rPr>
        <w:t>3</w:t>
      </w:r>
      <w:r w:rsidRPr="0000372A">
        <w:rPr>
          <w:sz w:val="28"/>
          <w:szCs w:val="28"/>
        </w:rPr>
        <w:t xml:space="preserve"> года № 158</w:t>
      </w:r>
      <w:r w:rsidRPr="002B3035">
        <w:rPr>
          <w:sz w:val="28"/>
          <w:szCs w:val="28"/>
        </w:rPr>
        <w:t xml:space="preserve"> «Об  организации отдыха, оздоровления и занятости детей и подростков»;</w:t>
      </w:r>
    </w:p>
    <w:p w:rsidR="008023D2" w:rsidRPr="0000372A" w:rsidRDefault="008023D2" w:rsidP="008023D2">
      <w:pPr>
        <w:spacing w:line="360" w:lineRule="auto"/>
        <w:ind w:firstLine="708"/>
        <w:jc w:val="both"/>
        <w:rPr>
          <w:sz w:val="28"/>
          <w:szCs w:val="28"/>
        </w:rPr>
      </w:pPr>
      <w:r w:rsidRPr="0000372A">
        <w:rPr>
          <w:sz w:val="28"/>
          <w:szCs w:val="28"/>
        </w:rPr>
        <w:t>Распоряжение комитета образования Гатчинского муниципального района «Об организации питания обучающихся в общеоб</w:t>
      </w:r>
      <w:r w:rsidR="0000372A" w:rsidRPr="0000372A">
        <w:rPr>
          <w:sz w:val="28"/>
          <w:szCs w:val="28"/>
        </w:rPr>
        <w:t>разовательных учреждениях»;</w:t>
      </w:r>
    </w:p>
    <w:p w:rsidR="008023D2" w:rsidRPr="002B3035" w:rsidRDefault="008023D2" w:rsidP="008023D2">
      <w:pPr>
        <w:spacing w:line="360" w:lineRule="auto"/>
        <w:ind w:firstLine="708"/>
        <w:jc w:val="both"/>
        <w:rPr>
          <w:sz w:val="28"/>
          <w:szCs w:val="28"/>
        </w:rPr>
      </w:pPr>
      <w:r w:rsidRPr="002B3035">
        <w:rPr>
          <w:sz w:val="28"/>
          <w:szCs w:val="28"/>
        </w:rPr>
        <w:t xml:space="preserve">Методические рекомендации </w:t>
      </w:r>
      <w:r w:rsidR="002B3035">
        <w:rPr>
          <w:sz w:val="28"/>
          <w:szCs w:val="28"/>
        </w:rPr>
        <w:t xml:space="preserve">Министерства образования и науки </w:t>
      </w:r>
      <w:r w:rsidRPr="002B3035">
        <w:rPr>
          <w:sz w:val="28"/>
          <w:szCs w:val="28"/>
        </w:rPr>
        <w:t>РФ от 30.05.2012 г. № МД – 583/19 «Медико-педагогический контроль  организаци</w:t>
      </w:r>
      <w:r w:rsidR="002B3035" w:rsidRPr="002B3035">
        <w:rPr>
          <w:sz w:val="28"/>
          <w:szCs w:val="28"/>
        </w:rPr>
        <w:t>и</w:t>
      </w:r>
      <w:r w:rsidRPr="002B3035">
        <w:rPr>
          <w:sz w:val="28"/>
          <w:szCs w:val="28"/>
        </w:rPr>
        <w:t xml:space="preserve"> занятий физической культурой обучающихся с отклонениями в состоянии здоровья».</w:t>
      </w:r>
    </w:p>
    <w:p w:rsidR="008023D2" w:rsidRPr="003265AF" w:rsidRDefault="0000372A" w:rsidP="008023D2">
      <w:pPr>
        <w:spacing w:line="360" w:lineRule="auto"/>
        <w:ind w:firstLine="708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8023D2" w:rsidRDefault="008023D2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04280">
        <w:rPr>
          <w:b/>
          <w:sz w:val="28"/>
          <w:szCs w:val="28"/>
        </w:rPr>
        <w:t>.3. Финансовое обеспечение реализации направления</w:t>
      </w:r>
    </w:p>
    <w:p w:rsidR="008023D2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23D2" w:rsidRPr="00303433" w:rsidRDefault="00303433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03433">
        <w:rPr>
          <w:b/>
          <w:sz w:val="28"/>
          <w:szCs w:val="28"/>
        </w:rPr>
        <w:t>48 133,79</w:t>
      </w:r>
      <w:r w:rsidR="008023D2" w:rsidRPr="00303433">
        <w:rPr>
          <w:b/>
          <w:sz w:val="28"/>
          <w:szCs w:val="28"/>
        </w:rPr>
        <w:t xml:space="preserve"> тыс. рублей</w:t>
      </w:r>
    </w:p>
    <w:p w:rsidR="008023D2" w:rsidRPr="00FB2844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1B3DB5">
        <w:rPr>
          <w:b/>
          <w:sz w:val="28"/>
          <w:szCs w:val="28"/>
        </w:rPr>
        <w:t>.4. Информация о выполнении плана/программы по реализации</w:t>
      </w:r>
      <w:r>
        <w:rPr>
          <w:sz w:val="28"/>
          <w:szCs w:val="28"/>
        </w:rPr>
        <w:t xml:space="preserve"> </w:t>
      </w:r>
      <w:r w:rsidRPr="001B3DB5">
        <w:rPr>
          <w:b/>
          <w:sz w:val="28"/>
          <w:szCs w:val="28"/>
        </w:rPr>
        <w:t>национальной образовательной инициативы «Наша новая школа» в 2011 году</w:t>
      </w:r>
    </w:p>
    <w:p w:rsidR="008023D2" w:rsidRDefault="008023D2" w:rsidP="008023D2">
      <w:pPr>
        <w:spacing w:line="360" w:lineRule="auto"/>
        <w:jc w:val="both"/>
        <w:rPr>
          <w:b/>
          <w:sz w:val="28"/>
          <w:szCs w:val="28"/>
        </w:rPr>
      </w:pPr>
    </w:p>
    <w:p w:rsidR="00041F69" w:rsidRPr="0081417F" w:rsidRDefault="00041F69" w:rsidP="00041F69">
      <w:pPr>
        <w:spacing w:line="360" w:lineRule="auto"/>
        <w:jc w:val="both"/>
        <w:rPr>
          <w:sz w:val="28"/>
          <w:szCs w:val="28"/>
        </w:rPr>
      </w:pPr>
      <w:r w:rsidRPr="00901EE5">
        <w:rPr>
          <w:sz w:val="28"/>
          <w:szCs w:val="28"/>
        </w:rPr>
        <w:t xml:space="preserve">В рамках реализации </w:t>
      </w:r>
      <w:r w:rsidRPr="00880F60">
        <w:rPr>
          <w:sz w:val="28"/>
          <w:szCs w:val="28"/>
        </w:rPr>
        <w:t>областного закона «Об организации питания</w:t>
      </w:r>
      <w:r w:rsidRPr="00443C9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общеобразовательных учреждениях, расположенных на территории Ленинградской области» в Гатчинском муниципальном районе организована работа по обеспечению обучающихся  горячим питанием. В  95,12% общеобразовательных учреждениях района реализуются программы по формированию культуры здорового питания, в 100% общеобразовательных учреждений созданы необходимые условия для получения горячего питания обучающимися. Доля обучающихся, которые получают качественное горячее питание, в общей численности обучающихся составляет 89,44% </w:t>
      </w:r>
      <w:r w:rsidRPr="0081417F">
        <w:rPr>
          <w:sz w:val="28"/>
          <w:szCs w:val="28"/>
        </w:rPr>
        <w:t>(201</w:t>
      </w:r>
      <w:r>
        <w:rPr>
          <w:sz w:val="28"/>
          <w:szCs w:val="28"/>
        </w:rPr>
        <w:t>2</w:t>
      </w:r>
      <w:r w:rsidRPr="0081417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90,14</w:t>
      </w:r>
      <w:r w:rsidRPr="0081417F">
        <w:rPr>
          <w:sz w:val="28"/>
          <w:szCs w:val="28"/>
        </w:rPr>
        <w:t>%).</w:t>
      </w:r>
      <w:r>
        <w:rPr>
          <w:sz w:val="28"/>
          <w:szCs w:val="28"/>
        </w:rPr>
        <w:t xml:space="preserve"> Доля обучающихся в зданиях, в которых обеспечено медицинское обслуживание, составляет 92,92%, имеется собственный медицинский кабинет – 95,13%,  обеспечено медицинское обслуживание обучающихся</w:t>
      </w:r>
      <w:r w:rsidRPr="00443C99">
        <w:rPr>
          <w:b/>
          <w:color w:val="FF0000"/>
          <w:sz w:val="28"/>
          <w:szCs w:val="28"/>
        </w:rPr>
        <w:t xml:space="preserve"> </w:t>
      </w:r>
      <w:r w:rsidRPr="00265F4F">
        <w:rPr>
          <w:b/>
          <w:sz w:val="28"/>
          <w:szCs w:val="28"/>
        </w:rPr>
        <w:t>медицинским</w:t>
      </w:r>
      <w:r w:rsidRPr="00265F4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работником органов здравоохранения – 97,67 %.</w:t>
      </w:r>
    </w:p>
    <w:p w:rsidR="00041F69" w:rsidRPr="00265F4F" w:rsidRDefault="00041F69" w:rsidP="00041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сохранения и укрепления здоровья обучающихся в 2013 году продолжалась работа по совершенствованию процессов физического воспитания и развития спорта в общеобразовательных учреждениях, в том числе за счет введения в учебные планы общеобразовательных учреждений третьего урока  физкультуры и   повышения двигательной активности обучающихся в иных формах. Доля обучающихся, которым созданы современные условия для занятий физической культурой, составляет 60,1%.</w:t>
      </w:r>
    </w:p>
    <w:p w:rsidR="00041F69" w:rsidRDefault="00041F69" w:rsidP="00041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855">
        <w:rPr>
          <w:sz w:val="28"/>
          <w:szCs w:val="28"/>
        </w:rPr>
        <w:t xml:space="preserve">С целью сохранения здоровья обучающихся в </w:t>
      </w:r>
      <w:r w:rsidRPr="00265F4F">
        <w:rPr>
          <w:sz w:val="28"/>
          <w:szCs w:val="28"/>
        </w:rPr>
        <w:t>общеобразовательных учреждениях функционируют 12 специальных и  69 подготовительных медицинских групп с охватом 893 обучающихся.   Инновационные программы, методики и технологии физического воспитания и преподавания физической культуры реализуются в 4 общеобразовательных учреждениях района – МБОУ «Дружногорская СОШ», МБОУ «Таицкая СОШ», МБОУ «Гатчинская НОШ № 5», МБОУ «Елизаветинская ООШ». 100% общеобразовательных учреждений  проводят оздоровительные мероприятия в течение учебного года и в каникулярное время для обучающихся всех возрастов с 1 по 11 классы.</w:t>
      </w:r>
    </w:p>
    <w:p w:rsidR="00412F16" w:rsidRPr="00265F4F" w:rsidRDefault="00412F16" w:rsidP="00041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12% общеобразовательных учреждений обеспечена безбарьерная среда для детей с ограниченными возможностями здоровья.</w:t>
      </w:r>
    </w:p>
    <w:p w:rsidR="00041F69" w:rsidRPr="005F3620" w:rsidRDefault="00041F69" w:rsidP="00041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Во всех общеобразовательных учреждениях района проведен мониторинг условий для реализации образовательных программ по физической культуре и уровню физического состояния обучающихся. Результаты мониторинга используются при формировании контингента оздоровительных лагерей</w:t>
      </w:r>
      <w:r w:rsidRPr="00356855">
        <w:rPr>
          <w:sz w:val="28"/>
          <w:szCs w:val="28"/>
        </w:rPr>
        <w:t>, которых в 201</w:t>
      </w:r>
      <w:r>
        <w:rPr>
          <w:sz w:val="28"/>
          <w:szCs w:val="28"/>
        </w:rPr>
        <w:t>3</w:t>
      </w:r>
      <w:r w:rsidRPr="00356855">
        <w:rPr>
          <w:sz w:val="28"/>
          <w:szCs w:val="28"/>
        </w:rPr>
        <w:t xml:space="preserve"> году на базах общеобразовательных учреждений района было открыто </w:t>
      </w:r>
      <w:r>
        <w:rPr>
          <w:sz w:val="28"/>
          <w:szCs w:val="28"/>
        </w:rPr>
        <w:t>24</w:t>
      </w:r>
      <w:r w:rsidRPr="00443C99">
        <w:rPr>
          <w:b/>
          <w:color w:val="FF0000"/>
          <w:sz w:val="28"/>
          <w:szCs w:val="28"/>
        </w:rPr>
        <w:t xml:space="preserve"> </w:t>
      </w:r>
      <w:r w:rsidRPr="005F3620">
        <w:rPr>
          <w:sz w:val="28"/>
          <w:szCs w:val="28"/>
        </w:rPr>
        <w:t>детских оздоровительных лагерей, в них отдохнуло 1390 обучающихся (2012 год 18 детских оздоровительных лагерей с охватом 1300 обучающихся).</w:t>
      </w:r>
    </w:p>
    <w:p w:rsidR="00041F69" w:rsidRPr="005F3620" w:rsidRDefault="00041F69" w:rsidP="00041F69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5F3620">
        <w:rPr>
          <w:sz w:val="28"/>
          <w:szCs w:val="28"/>
        </w:rPr>
        <w:t xml:space="preserve">  В летних оздоровительных лагерях, организованных на базе образовательных учреждений, отдохнуло 25 (16,5%) детей-инвалидов, 93 (17,6 %) ребенка, оставшихся без попечения родителей.  </w:t>
      </w:r>
    </w:p>
    <w:p w:rsidR="00041F69" w:rsidRDefault="00041F69" w:rsidP="00041F69">
      <w:pPr>
        <w:spacing w:line="360" w:lineRule="auto"/>
        <w:jc w:val="both"/>
        <w:rPr>
          <w:sz w:val="28"/>
          <w:szCs w:val="28"/>
        </w:rPr>
      </w:pPr>
      <w:r w:rsidRPr="005F3620">
        <w:rPr>
          <w:sz w:val="28"/>
          <w:szCs w:val="28"/>
        </w:rPr>
        <w:lastRenderedPageBreak/>
        <w:tab/>
        <w:t xml:space="preserve">На базе стационарного лагеря МБУ ДОЛ «Лесная сказка» в 2 смены  отдохнет 90 (2012 год - 90) детей, оказавшихся в трудной жизненной ситуации.    </w:t>
      </w:r>
    </w:p>
    <w:p w:rsidR="00041F69" w:rsidRPr="005F3620" w:rsidRDefault="00041F69" w:rsidP="00041F69">
      <w:pPr>
        <w:spacing w:line="360" w:lineRule="auto"/>
        <w:jc w:val="both"/>
        <w:rPr>
          <w:i/>
          <w:sz w:val="28"/>
          <w:szCs w:val="28"/>
        </w:rPr>
      </w:pPr>
    </w:p>
    <w:p w:rsidR="008023D2" w:rsidRDefault="008023D2" w:rsidP="008023D2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B3DB5">
        <w:rPr>
          <w:b/>
          <w:sz w:val="28"/>
          <w:szCs w:val="28"/>
        </w:rPr>
        <w:t>.5. Эффекты реализации направления в 201</w:t>
      </w:r>
      <w:r w:rsidR="00434D38">
        <w:rPr>
          <w:b/>
          <w:sz w:val="28"/>
          <w:szCs w:val="28"/>
        </w:rPr>
        <w:t>3</w:t>
      </w:r>
      <w:r w:rsidRPr="001B3DB5">
        <w:rPr>
          <w:b/>
          <w:sz w:val="28"/>
          <w:szCs w:val="28"/>
        </w:rPr>
        <w:t xml:space="preserve"> году</w:t>
      </w:r>
    </w:p>
    <w:p w:rsidR="008023D2" w:rsidRDefault="008023D2" w:rsidP="008023D2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023D2" w:rsidRPr="00412F16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F69">
        <w:rPr>
          <w:sz w:val="28"/>
          <w:szCs w:val="28"/>
        </w:rPr>
        <w:t xml:space="preserve">Укрепление и совершенствование условий для занятий физической культурой, </w:t>
      </w:r>
      <w:r w:rsidR="00412F16">
        <w:rPr>
          <w:sz w:val="28"/>
          <w:szCs w:val="28"/>
        </w:rPr>
        <w:t>с</w:t>
      </w:r>
      <w:r w:rsidR="00041F69">
        <w:rPr>
          <w:sz w:val="28"/>
          <w:szCs w:val="28"/>
        </w:rPr>
        <w:t xml:space="preserve">истемность в работе медицинских работников </w:t>
      </w:r>
      <w:r w:rsidR="00412F16">
        <w:rPr>
          <w:sz w:val="28"/>
          <w:szCs w:val="28"/>
        </w:rPr>
        <w:t>способствовали пов</w:t>
      </w:r>
      <w:r w:rsidR="00041F69">
        <w:rPr>
          <w:sz w:val="28"/>
          <w:szCs w:val="28"/>
        </w:rPr>
        <w:t>ышени</w:t>
      </w:r>
      <w:r w:rsidR="00412F16">
        <w:rPr>
          <w:sz w:val="28"/>
          <w:szCs w:val="28"/>
        </w:rPr>
        <w:t xml:space="preserve">ю </w:t>
      </w:r>
      <w:r w:rsidR="00041F69">
        <w:rPr>
          <w:sz w:val="28"/>
          <w:szCs w:val="28"/>
        </w:rPr>
        <w:t xml:space="preserve"> </w:t>
      </w:r>
      <w:r w:rsidR="00412F16">
        <w:rPr>
          <w:sz w:val="28"/>
          <w:szCs w:val="28"/>
        </w:rPr>
        <w:t xml:space="preserve"> значимости</w:t>
      </w:r>
      <w:r w:rsidR="00041F69">
        <w:rPr>
          <w:sz w:val="28"/>
          <w:szCs w:val="28"/>
        </w:rPr>
        <w:t xml:space="preserve"> </w:t>
      </w:r>
      <w:r w:rsidR="00412F16">
        <w:rPr>
          <w:sz w:val="28"/>
          <w:szCs w:val="28"/>
        </w:rPr>
        <w:t xml:space="preserve"> сохранения и укреп</w:t>
      </w:r>
      <w:r w:rsidR="00041F69">
        <w:rPr>
          <w:sz w:val="28"/>
          <w:szCs w:val="28"/>
        </w:rPr>
        <w:t>ления здоровья обучающихся</w:t>
      </w:r>
      <w:r w:rsidR="00412F16" w:rsidRPr="00412F16">
        <w:rPr>
          <w:sz w:val="28"/>
          <w:szCs w:val="28"/>
        </w:rPr>
        <w:t xml:space="preserve">. </w:t>
      </w:r>
      <w:r w:rsidR="00041F69" w:rsidRPr="00412F16">
        <w:rPr>
          <w:sz w:val="28"/>
          <w:szCs w:val="28"/>
        </w:rPr>
        <w:t xml:space="preserve"> </w:t>
      </w:r>
      <w:r w:rsidR="00412F16" w:rsidRPr="00412F16">
        <w:rPr>
          <w:sz w:val="28"/>
          <w:szCs w:val="28"/>
        </w:rPr>
        <w:t xml:space="preserve"> </w:t>
      </w:r>
      <w:r w:rsidRPr="00412F16">
        <w:rPr>
          <w:sz w:val="28"/>
          <w:szCs w:val="28"/>
        </w:rPr>
        <w:tab/>
        <w:t xml:space="preserve">Увеличилось количество обучающихся, участвующих в спортивно – массовых мероприятиях, спортивных соревнованиях муниципального уровня,   в  «Президентских состязаниях»  и  в «Президентских спортивных играх». </w:t>
      </w:r>
    </w:p>
    <w:p w:rsidR="008023D2" w:rsidRPr="00412F16" w:rsidRDefault="008023D2" w:rsidP="008023D2">
      <w:pPr>
        <w:spacing w:line="360" w:lineRule="auto"/>
        <w:jc w:val="both"/>
        <w:rPr>
          <w:color w:val="FF0000"/>
          <w:sz w:val="28"/>
          <w:szCs w:val="28"/>
        </w:rPr>
      </w:pPr>
      <w:r w:rsidRPr="00434D38">
        <w:rPr>
          <w:color w:val="FF0000"/>
          <w:sz w:val="28"/>
          <w:szCs w:val="28"/>
        </w:rPr>
        <w:tab/>
      </w:r>
      <w:r w:rsidR="00412F16">
        <w:rPr>
          <w:color w:val="FF0000"/>
          <w:sz w:val="28"/>
          <w:szCs w:val="28"/>
        </w:rPr>
        <w:t xml:space="preserve"> </w:t>
      </w:r>
    </w:p>
    <w:p w:rsidR="008023D2" w:rsidRDefault="008023D2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21E24">
        <w:rPr>
          <w:b/>
          <w:sz w:val="28"/>
          <w:szCs w:val="28"/>
        </w:rPr>
        <w:t>.6. Проблемные вопросы реализации направления</w:t>
      </w:r>
    </w:p>
    <w:p w:rsidR="008023D2" w:rsidRPr="00434D38" w:rsidRDefault="008023D2" w:rsidP="008023D2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8023D2" w:rsidRPr="008E3EE4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412F16">
        <w:rPr>
          <w:sz w:val="28"/>
          <w:szCs w:val="28"/>
        </w:rPr>
        <w:t>Необходимо продолжить в системе работу по формированию у обучающихся ценностного отношения к здоровому образу жизни.</w:t>
      </w:r>
    </w:p>
    <w:p w:rsidR="008023D2" w:rsidRPr="008E3EE4" w:rsidRDefault="008023D2" w:rsidP="008E3EE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21E24">
        <w:rPr>
          <w:b/>
          <w:sz w:val="28"/>
          <w:szCs w:val="28"/>
        </w:rPr>
        <w:t xml:space="preserve">.7. Задачи </w:t>
      </w:r>
      <w:r>
        <w:rPr>
          <w:b/>
          <w:sz w:val="28"/>
          <w:szCs w:val="28"/>
        </w:rPr>
        <w:t>и планируемые показатели на 2013</w:t>
      </w:r>
      <w:r w:rsidRPr="00521E24">
        <w:rPr>
          <w:b/>
          <w:sz w:val="28"/>
          <w:szCs w:val="28"/>
        </w:rPr>
        <w:t xml:space="preserve"> год</w:t>
      </w:r>
    </w:p>
    <w:p w:rsidR="008023D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100% охват обучающихся горячим питанием; продолжить оснащение пищеблоков общеобразовательных учреждений района  современным технологическим оборудованием.</w:t>
      </w:r>
    </w:p>
    <w:p w:rsidR="008023D2" w:rsidRPr="00FF516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3D2" w:rsidRDefault="008023D2" w:rsidP="008023D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53341">
        <w:rPr>
          <w:b/>
          <w:sz w:val="28"/>
          <w:szCs w:val="28"/>
        </w:rPr>
        <w:t>.8. Анализ количественных показателей мониторинга реализации инициативы по направлению</w:t>
      </w:r>
    </w:p>
    <w:p w:rsidR="008023D2" w:rsidRDefault="008023D2" w:rsidP="008023D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Гатчинском муниципальном районе </w:t>
      </w:r>
      <w:r w:rsidRPr="003C2899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>мониторинг условий для реализации образовательных программ по физической культуре и уровн</w:t>
      </w:r>
      <w:r>
        <w:rPr>
          <w:sz w:val="28"/>
          <w:szCs w:val="28"/>
        </w:rPr>
        <w:t>ю</w:t>
      </w:r>
      <w:r w:rsidRPr="003C2899">
        <w:rPr>
          <w:sz w:val="28"/>
          <w:szCs w:val="28"/>
        </w:rPr>
        <w:t xml:space="preserve"> физического состояния учащихся. </w:t>
      </w:r>
      <w:r>
        <w:rPr>
          <w:sz w:val="28"/>
          <w:szCs w:val="28"/>
        </w:rPr>
        <w:t>М</w:t>
      </w:r>
      <w:r w:rsidRPr="003C2899">
        <w:rPr>
          <w:sz w:val="28"/>
          <w:szCs w:val="28"/>
        </w:rPr>
        <w:t>ониторинг</w:t>
      </w:r>
      <w:r>
        <w:rPr>
          <w:sz w:val="28"/>
          <w:szCs w:val="28"/>
        </w:rPr>
        <w:t xml:space="preserve"> включает </w:t>
      </w:r>
      <w:r w:rsidRPr="003C2899">
        <w:rPr>
          <w:sz w:val="28"/>
          <w:szCs w:val="28"/>
        </w:rPr>
        <w:t xml:space="preserve"> критерии и показатели  состояния физкультурно-спортивной базы образовательных учреждений, состояния здоровья школьников (медицинская составляющая).</w:t>
      </w:r>
      <w:r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 xml:space="preserve">Результаты мониторинга используются при </w:t>
      </w:r>
      <w:r>
        <w:rPr>
          <w:sz w:val="28"/>
          <w:szCs w:val="28"/>
        </w:rPr>
        <w:t>формиро</w:t>
      </w:r>
      <w:r w:rsidRPr="003C2899">
        <w:rPr>
          <w:sz w:val="28"/>
          <w:szCs w:val="28"/>
        </w:rPr>
        <w:t>вании  контингента оздоровительных лагерей.</w:t>
      </w:r>
      <w:r>
        <w:rPr>
          <w:sz w:val="28"/>
          <w:szCs w:val="28"/>
        </w:rPr>
        <w:t xml:space="preserve"> </w:t>
      </w:r>
    </w:p>
    <w:p w:rsidR="008023D2" w:rsidRDefault="008023D2" w:rsidP="008023D2">
      <w:pPr>
        <w:spacing w:line="360" w:lineRule="auto"/>
        <w:ind w:firstLine="539"/>
        <w:jc w:val="center"/>
        <w:rPr>
          <w:b/>
          <w:sz w:val="28"/>
          <w:szCs w:val="28"/>
        </w:rPr>
      </w:pPr>
    </w:p>
    <w:p w:rsidR="008023D2" w:rsidRPr="00B248F3" w:rsidRDefault="008023D2" w:rsidP="008023D2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Часть</w:t>
      </w:r>
      <w:r w:rsidRPr="00AB7E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YI</w:t>
      </w:r>
      <w:r w:rsidRPr="00AB7E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C2899">
        <w:rPr>
          <w:b/>
          <w:sz w:val="28"/>
          <w:szCs w:val="28"/>
        </w:rPr>
        <w:t>Расширение самостоятельности школ</w:t>
      </w:r>
    </w:p>
    <w:p w:rsidR="008023D2" w:rsidRPr="003C2899" w:rsidRDefault="008023D2" w:rsidP="008023D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23D2" w:rsidRDefault="008023D2" w:rsidP="008023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56201">
        <w:rPr>
          <w:b/>
          <w:sz w:val="28"/>
          <w:szCs w:val="28"/>
        </w:rPr>
        <w:t>.1. Информация</w:t>
      </w:r>
      <w:r w:rsidRPr="001B3DB5">
        <w:rPr>
          <w:b/>
          <w:sz w:val="28"/>
          <w:szCs w:val="28"/>
        </w:rPr>
        <w:t xml:space="preserve"> о выполнении плана первоочередных действий по реализации национальной образовательной инициативы «Наша новая школа»</w:t>
      </w:r>
      <w:r>
        <w:rPr>
          <w:b/>
          <w:sz w:val="28"/>
          <w:szCs w:val="28"/>
        </w:rPr>
        <w:t xml:space="preserve"> в 201</w:t>
      </w:r>
      <w:r w:rsidR="00DC4A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2844">
        <w:rPr>
          <w:sz w:val="28"/>
          <w:szCs w:val="28"/>
        </w:rPr>
        <w:t xml:space="preserve">Самостоятельность общеобразовательных учреждений Гатчинского муниципального района основывается на </w:t>
      </w:r>
      <w:r>
        <w:rPr>
          <w:sz w:val="28"/>
          <w:szCs w:val="28"/>
        </w:rPr>
        <w:t xml:space="preserve">исполнении нормативных правовых актов федерального, регионального и муниципального уровней, которыми утвержден Порядок расчета нормативов финансирования общеобразовательных учреждений с учетом типовых и  видовых характеристик, форм обучения, с учетом месторасположения общеобразовательного учреждения по </w:t>
      </w:r>
      <w:r w:rsidR="00DC4A63">
        <w:rPr>
          <w:sz w:val="28"/>
          <w:szCs w:val="28"/>
        </w:rPr>
        <w:t>уровням</w:t>
      </w:r>
      <w:r>
        <w:rPr>
          <w:sz w:val="28"/>
          <w:szCs w:val="28"/>
        </w:rPr>
        <w:t xml:space="preserve"> общего образования в расчете на одного обучающегося на обеспечение государственных гарантий прав граждан на получение образования соответствующего уровня посредством выделения субвенций местным бюджетам.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системе образования Гатчинского муниципального района осуществлен </w:t>
      </w:r>
      <w:r w:rsidR="00412F16">
        <w:rPr>
          <w:sz w:val="28"/>
          <w:szCs w:val="28"/>
        </w:rPr>
        <w:t>100% общеобразовательных учреждений на нормативное подушевое финансирование. 100% общеобразовательных учреждений представили общественности публичный доклад или отчет о самообледовании, обеспечивающий открытость и прозрачность деятельности учреждения</w:t>
      </w:r>
      <w:r w:rsidR="008C1E7C">
        <w:rPr>
          <w:sz w:val="28"/>
          <w:szCs w:val="28"/>
        </w:rPr>
        <w:t xml:space="preserve">, в том числе 100% общеобразовательных учреждений разместили доклад в сети Интернет. </w:t>
      </w:r>
      <w:r w:rsidR="00B263F8">
        <w:rPr>
          <w:sz w:val="28"/>
          <w:szCs w:val="28"/>
        </w:rPr>
        <w:t xml:space="preserve">В 75,61% общеобразовательных учреждений взаимодействие с родителями осуществляется посредством постоянно действующих реальных и виртуальных переговорных площадок, 100%  </w:t>
      </w:r>
      <w:r>
        <w:rPr>
          <w:sz w:val="28"/>
          <w:szCs w:val="28"/>
        </w:rPr>
        <w:t xml:space="preserve">общеобразовательных учреждений </w:t>
      </w:r>
      <w:r w:rsidR="00B263F8">
        <w:rPr>
          <w:sz w:val="28"/>
          <w:szCs w:val="28"/>
        </w:rPr>
        <w:t xml:space="preserve">перешли на </w:t>
      </w:r>
      <w:r>
        <w:rPr>
          <w:sz w:val="28"/>
          <w:szCs w:val="28"/>
        </w:rPr>
        <w:t xml:space="preserve">электронный документооборот, </w:t>
      </w:r>
      <w:r w:rsidRPr="00B263F8">
        <w:rPr>
          <w:sz w:val="28"/>
          <w:szCs w:val="28"/>
        </w:rPr>
        <w:t>100%</w:t>
      </w:r>
      <w:r w:rsidRPr="00DC4A6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учреждений ведут учет успеваемости с использованием технологий электронных журналов и дневников.</w:t>
      </w:r>
    </w:p>
    <w:p w:rsidR="008023D2" w:rsidRDefault="008023D2" w:rsidP="008023D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319B4" w:rsidRPr="00A319B4">
        <w:rPr>
          <w:sz w:val="28"/>
          <w:szCs w:val="28"/>
        </w:rPr>
        <w:t>В</w:t>
      </w:r>
      <w:r w:rsidR="00B263F8" w:rsidRPr="00A319B4">
        <w:rPr>
          <w:sz w:val="28"/>
          <w:szCs w:val="28"/>
        </w:rPr>
        <w:t xml:space="preserve"> 100</w:t>
      </w:r>
      <w:r w:rsidRPr="00A319B4">
        <w:rPr>
          <w:sz w:val="28"/>
          <w:szCs w:val="28"/>
        </w:rPr>
        <w:t xml:space="preserve"> % общеобразовательных учреждений района созданы </w:t>
      </w:r>
      <w:r w:rsidR="00A319B4" w:rsidRPr="00A319B4">
        <w:rPr>
          <w:sz w:val="28"/>
          <w:szCs w:val="28"/>
        </w:rPr>
        <w:t xml:space="preserve">коллегиальные </w:t>
      </w:r>
      <w:r w:rsidRPr="00A319B4">
        <w:rPr>
          <w:sz w:val="28"/>
          <w:szCs w:val="28"/>
        </w:rPr>
        <w:t>органы государственно – общественного управления</w:t>
      </w:r>
      <w:r w:rsidR="00A319B4" w:rsidRPr="00A319B4">
        <w:rPr>
          <w:sz w:val="28"/>
          <w:szCs w:val="28"/>
        </w:rPr>
        <w:t>, которые участвуют в разработке и утверждении образовательных программ, программ развития, планов финансово-</w:t>
      </w:r>
      <w:r w:rsidR="00A319B4" w:rsidRPr="00A319B4">
        <w:rPr>
          <w:sz w:val="28"/>
          <w:szCs w:val="28"/>
        </w:rPr>
        <w:lastRenderedPageBreak/>
        <w:t xml:space="preserve">хозяйственной деятельности. </w:t>
      </w:r>
      <w:r w:rsidR="00A319B4">
        <w:rPr>
          <w:sz w:val="28"/>
          <w:szCs w:val="28"/>
        </w:rPr>
        <w:t>О</w:t>
      </w:r>
      <w:r w:rsidR="00412F16" w:rsidRPr="00A319B4">
        <w:rPr>
          <w:sz w:val="28"/>
          <w:szCs w:val="28"/>
        </w:rPr>
        <w:t xml:space="preserve">собую активность в решении вопросов  различной направленности в учреждении проявляли </w:t>
      </w:r>
      <w:r w:rsidR="00A319B4">
        <w:rPr>
          <w:sz w:val="28"/>
          <w:szCs w:val="28"/>
        </w:rPr>
        <w:t>коллегиальные органы М</w:t>
      </w:r>
      <w:r w:rsidR="00412F16" w:rsidRPr="00A319B4">
        <w:rPr>
          <w:sz w:val="28"/>
          <w:szCs w:val="28"/>
        </w:rPr>
        <w:t>БОУ «Гатчинская средняя</w:t>
      </w:r>
      <w:r w:rsidR="00A319B4">
        <w:rPr>
          <w:sz w:val="28"/>
          <w:szCs w:val="28"/>
        </w:rPr>
        <w:t xml:space="preserve"> </w:t>
      </w:r>
      <w:r w:rsidR="00412F16" w:rsidRPr="00A319B4">
        <w:rPr>
          <w:sz w:val="28"/>
          <w:szCs w:val="28"/>
        </w:rPr>
        <w:t xml:space="preserve">общеобразовательная школа № 7», «Гатчинская средняя общеобразовательная школа № 9 с углубленным изучением отдельных предметов», «Сиверскаая средняя общеобразовательная школа № 3», «Веревская средняя общеобразовательная школа».  </w:t>
      </w:r>
    </w:p>
    <w:p w:rsidR="00A319B4" w:rsidRPr="00A319B4" w:rsidRDefault="00A319B4" w:rsidP="008023D2">
      <w:pPr>
        <w:spacing w:line="360" w:lineRule="auto"/>
        <w:jc w:val="both"/>
        <w:rPr>
          <w:color w:val="000000"/>
          <w:sz w:val="28"/>
          <w:szCs w:val="28"/>
        </w:rPr>
      </w:pPr>
    </w:p>
    <w:p w:rsidR="008023D2" w:rsidRDefault="008023D2" w:rsidP="008023D2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04280">
        <w:rPr>
          <w:b/>
          <w:sz w:val="28"/>
          <w:szCs w:val="28"/>
        </w:rPr>
        <w:t>.2. Нормативная база, обеспечивающая реализацию направления</w:t>
      </w:r>
    </w:p>
    <w:p w:rsidR="008023D2" w:rsidRDefault="008023D2" w:rsidP="008023D2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74337B" w:rsidRPr="001A7BD5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1A7BD5">
        <w:rPr>
          <w:sz w:val="28"/>
          <w:szCs w:val="28"/>
        </w:rPr>
        <w:t xml:space="preserve">Областной закон от </w:t>
      </w:r>
      <w:r w:rsidR="0074337B" w:rsidRPr="001A7BD5">
        <w:rPr>
          <w:sz w:val="28"/>
          <w:szCs w:val="28"/>
        </w:rPr>
        <w:t>24.04.2013г. № 29</w:t>
      </w:r>
      <w:r w:rsidRPr="001A7BD5">
        <w:rPr>
          <w:sz w:val="28"/>
          <w:szCs w:val="28"/>
        </w:rPr>
        <w:t xml:space="preserve">-оз «Об </w:t>
      </w:r>
      <w:r w:rsidR="0074337B" w:rsidRPr="001A7BD5">
        <w:rPr>
          <w:sz w:val="28"/>
          <w:szCs w:val="28"/>
        </w:rPr>
        <w:t>утверждении нормативов финансового обеспечения образовательной деятельности муниципальных общеобразовательных учреждений Ленинградской области на 2013 год»;</w:t>
      </w:r>
    </w:p>
    <w:p w:rsidR="0074337B" w:rsidRPr="001A7BD5" w:rsidRDefault="0074337B" w:rsidP="0074337B">
      <w:pPr>
        <w:pStyle w:val="2"/>
        <w:spacing w:line="360" w:lineRule="auto"/>
        <w:jc w:val="both"/>
        <w:rPr>
          <w:b w:val="0"/>
          <w:color w:val="auto"/>
          <w:sz w:val="28"/>
          <w:szCs w:val="28"/>
        </w:rPr>
      </w:pPr>
      <w:r w:rsidRPr="001A7BD5">
        <w:rPr>
          <w:b w:val="0"/>
          <w:color w:val="auto"/>
          <w:sz w:val="28"/>
          <w:szCs w:val="28"/>
        </w:rPr>
        <w:tab/>
        <w:t>Областной закон от 25.12.2012 г. № 101-оз (в редакции Закона Ленинградской области от 22.10.2013 № 72-оз) «</w:t>
      </w:r>
      <w:r w:rsidR="001A7BD5" w:rsidRPr="001A7BD5">
        <w:rPr>
          <w:b w:val="0"/>
          <w:color w:val="auto"/>
          <w:sz w:val="28"/>
          <w:szCs w:val="28"/>
        </w:rPr>
        <w:t>Об утверждении порядка расходования и учета средств, предоставляемых в виде субвенций из областного бюджета Ленинградской области бюджетам муниципальных образований», приложение «</w:t>
      </w:r>
      <w:r w:rsidRPr="001A7BD5">
        <w:rPr>
          <w:b w:val="0"/>
          <w:color w:val="auto"/>
          <w:sz w:val="28"/>
          <w:szCs w:val="28"/>
        </w:rPr>
        <w:t>Субвенции бюджетам муниципальных образований на реализацию основных общеобразовательных программ в части финансирования расходов на оплату труда работников общеобразовательных учрежд</w:t>
      </w:r>
      <w:r w:rsidR="001A7BD5">
        <w:rPr>
          <w:b w:val="0"/>
          <w:color w:val="auto"/>
          <w:sz w:val="28"/>
          <w:szCs w:val="28"/>
        </w:rPr>
        <w:t>е</w:t>
      </w:r>
      <w:r w:rsidRPr="001A7BD5">
        <w:rPr>
          <w:b w:val="0"/>
          <w:color w:val="auto"/>
          <w:sz w:val="28"/>
          <w:szCs w:val="28"/>
        </w:rPr>
        <w:t>ний Ленинградской области, расходов на учебники, учебные пособия, технические средства обучения, расходные материалы и хозяйственные нужды на 2013 год;</w:t>
      </w:r>
    </w:p>
    <w:p w:rsidR="008023D2" w:rsidRPr="002B02BD" w:rsidRDefault="001A7BD5" w:rsidP="002B02BD">
      <w:pPr>
        <w:pStyle w:val="2"/>
        <w:spacing w:line="360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FF0000"/>
          <w:sz w:val="28"/>
          <w:szCs w:val="28"/>
        </w:rPr>
        <w:tab/>
      </w:r>
      <w:r w:rsidRPr="001A7BD5">
        <w:rPr>
          <w:b w:val="0"/>
          <w:color w:val="auto"/>
          <w:sz w:val="28"/>
          <w:szCs w:val="28"/>
        </w:rPr>
        <w:t>Постановление Правительства Ленинградской области от 08.06.2009 г. № 162 «Об утверждении методики определения объемов рас</w:t>
      </w:r>
      <w:r>
        <w:rPr>
          <w:b w:val="0"/>
          <w:color w:val="auto"/>
          <w:sz w:val="28"/>
          <w:szCs w:val="28"/>
        </w:rPr>
        <w:t>ходов общеобразовательных учреж</w:t>
      </w:r>
      <w:r w:rsidRPr="001A7BD5">
        <w:rPr>
          <w:b w:val="0"/>
          <w:color w:val="auto"/>
          <w:sz w:val="28"/>
          <w:szCs w:val="28"/>
        </w:rPr>
        <w:t>д</w:t>
      </w:r>
      <w:r>
        <w:rPr>
          <w:b w:val="0"/>
          <w:color w:val="auto"/>
          <w:sz w:val="28"/>
          <w:szCs w:val="28"/>
        </w:rPr>
        <w:t>е</w:t>
      </w:r>
      <w:r w:rsidRPr="001A7BD5">
        <w:rPr>
          <w:b w:val="0"/>
          <w:color w:val="auto"/>
          <w:sz w:val="28"/>
          <w:szCs w:val="28"/>
        </w:rPr>
        <w:t>ний на основе нормативов финансирования расходов на обеспечение государственных гарантий прав граждан на получение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Ленинградской области за счет субвенций, выделяемых из областного бюджета Ленинградской области»;</w:t>
      </w:r>
    </w:p>
    <w:p w:rsidR="008023D2" w:rsidRPr="00DC4A63" w:rsidRDefault="008023D2" w:rsidP="008023D2">
      <w:pPr>
        <w:pStyle w:val="2"/>
        <w:spacing w:line="360" w:lineRule="auto"/>
        <w:jc w:val="both"/>
        <w:rPr>
          <w:b w:val="0"/>
          <w:color w:val="FF0000"/>
          <w:sz w:val="28"/>
          <w:szCs w:val="28"/>
        </w:rPr>
      </w:pPr>
      <w:r w:rsidRPr="00DC4A63">
        <w:rPr>
          <w:b w:val="0"/>
          <w:color w:val="FF0000"/>
          <w:sz w:val="28"/>
          <w:szCs w:val="28"/>
        </w:rPr>
        <w:t xml:space="preserve"> </w:t>
      </w:r>
      <w:r w:rsidRPr="00DC4A63">
        <w:rPr>
          <w:b w:val="0"/>
          <w:color w:val="FF0000"/>
          <w:sz w:val="28"/>
          <w:szCs w:val="28"/>
        </w:rPr>
        <w:tab/>
      </w:r>
    </w:p>
    <w:p w:rsidR="008023D2" w:rsidRDefault="002B02BD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2B02BD">
        <w:rPr>
          <w:sz w:val="28"/>
          <w:szCs w:val="28"/>
        </w:rPr>
        <w:lastRenderedPageBreak/>
        <w:t xml:space="preserve"> Постановление Правительства Ленинградской области от 11.05.2012 г. № 148 «Об утверждении порядка расчета нормативов финансового обеспечения образовательной деятельности муниципальных общеобразовательных учрежд</w:t>
      </w:r>
      <w:r>
        <w:rPr>
          <w:sz w:val="28"/>
          <w:szCs w:val="28"/>
        </w:rPr>
        <w:t>е</w:t>
      </w:r>
      <w:r w:rsidRPr="002B02BD">
        <w:rPr>
          <w:sz w:val="28"/>
          <w:szCs w:val="28"/>
        </w:rPr>
        <w:t>ний Ленинградской области и признании утратившим силу постанов</w:t>
      </w:r>
      <w:r>
        <w:rPr>
          <w:sz w:val="28"/>
          <w:szCs w:val="28"/>
        </w:rPr>
        <w:t>л</w:t>
      </w:r>
      <w:r w:rsidRPr="002B02BD">
        <w:rPr>
          <w:sz w:val="28"/>
          <w:szCs w:val="28"/>
        </w:rPr>
        <w:t>ении правительства Ленинград</w:t>
      </w:r>
      <w:r>
        <w:rPr>
          <w:sz w:val="28"/>
          <w:szCs w:val="28"/>
        </w:rPr>
        <w:t>с</w:t>
      </w:r>
      <w:r w:rsidRPr="002B02BD">
        <w:rPr>
          <w:sz w:val="28"/>
          <w:szCs w:val="28"/>
        </w:rPr>
        <w:t>кой области от 01.08.2011 г. № 237».</w:t>
      </w:r>
    </w:p>
    <w:p w:rsidR="002B02BD" w:rsidRPr="002B02BD" w:rsidRDefault="002B02BD" w:rsidP="008023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023D2" w:rsidRDefault="008023D2" w:rsidP="0072019E">
      <w:pPr>
        <w:ind w:firstLine="709"/>
        <w:jc w:val="center"/>
        <w:rPr>
          <w:b/>
          <w:sz w:val="28"/>
          <w:szCs w:val="28"/>
        </w:rPr>
      </w:pPr>
      <w:r w:rsidRPr="00196072">
        <w:rPr>
          <w:b/>
          <w:sz w:val="28"/>
          <w:szCs w:val="28"/>
        </w:rPr>
        <w:t>6.3. Финансовое обеспечение реализа</w:t>
      </w:r>
      <w:r w:rsidRPr="00204280">
        <w:rPr>
          <w:b/>
          <w:sz w:val="28"/>
          <w:szCs w:val="28"/>
        </w:rPr>
        <w:t>ции направления</w:t>
      </w:r>
    </w:p>
    <w:p w:rsidR="0072019E" w:rsidRDefault="0072019E" w:rsidP="0072019E">
      <w:pPr>
        <w:ind w:firstLine="709"/>
        <w:jc w:val="center"/>
        <w:rPr>
          <w:b/>
          <w:sz w:val="28"/>
          <w:szCs w:val="28"/>
        </w:rPr>
      </w:pPr>
    </w:p>
    <w:p w:rsidR="008023D2" w:rsidRPr="00460124" w:rsidRDefault="008023D2" w:rsidP="0072019E">
      <w:pPr>
        <w:ind w:firstLine="709"/>
        <w:jc w:val="center"/>
        <w:rPr>
          <w:sz w:val="28"/>
          <w:szCs w:val="28"/>
        </w:rPr>
      </w:pPr>
      <w:r w:rsidRPr="00460124">
        <w:rPr>
          <w:sz w:val="28"/>
          <w:szCs w:val="28"/>
        </w:rPr>
        <w:t xml:space="preserve">Финансирование составило </w:t>
      </w:r>
      <w:r w:rsidR="00765174" w:rsidRPr="00765174">
        <w:rPr>
          <w:b/>
          <w:sz w:val="28"/>
          <w:szCs w:val="28"/>
        </w:rPr>
        <w:t>830 746</w:t>
      </w:r>
      <w:r w:rsidRPr="00765174">
        <w:rPr>
          <w:b/>
          <w:sz w:val="28"/>
          <w:szCs w:val="28"/>
        </w:rPr>
        <w:t>,</w:t>
      </w:r>
      <w:r w:rsidR="00765174" w:rsidRPr="00765174">
        <w:rPr>
          <w:b/>
          <w:sz w:val="28"/>
          <w:szCs w:val="28"/>
        </w:rPr>
        <w:t>1</w:t>
      </w:r>
      <w:r w:rsidRPr="00460124">
        <w:rPr>
          <w:b/>
          <w:sz w:val="28"/>
          <w:szCs w:val="28"/>
        </w:rPr>
        <w:t xml:space="preserve"> тысяч рублей</w:t>
      </w:r>
    </w:p>
    <w:p w:rsidR="008023D2" w:rsidRPr="00F22E30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8023D2" w:rsidRPr="000055FA" w:rsidRDefault="008023D2" w:rsidP="000055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B3DB5">
        <w:rPr>
          <w:b/>
          <w:sz w:val="28"/>
          <w:szCs w:val="28"/>
        </w:rPr>
        <w:t>.4. Информация о выполнении плана/программы по реализации</w:t>
      </w:r>
      <w:r>
        <w:rPr>
          <w:sz w:val="28"/>
          <w:szCs w:val="28"/>
        </w:rPr>
        <w:t xml:space="preserve"> </w:t>
      </w:r>
      <w:r w:rsidRPr="001B3DB5">
        <w:rPr>
          <w:b/>
          <w:sz w:val="28"/>
          <w:szCs w:val="28"/>
        </w:rPr>
        <w:t>национальной образовательной инициативы «Наша новая школа» в 201</w:t>
      </w:r>
      <w:r w:rsidR="00DC4A63">
        <w:rPr>
          <w:b/>
          <w:sz w:val="28"/>
          <w:szCs w:val="28"/>
        </w:rPr>
        <w:t>3</w:t>
      </w:r>
      <w:r w:rsidRPr="001B3DB5">
        <w:rPr>
          <w:b/>
          <w:sz w:val="28"/>
          <w:szCs w:val="28"/>
        </w:rPr>
        <w:t xml:space="preserve"> году</w:t>
      </w:r>
    </w:p>
    <w:p w:rsidR="00A319B4" w:rsidRDefault="008023D2" w:rsidP="00A319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9B4" w:rsidRPr="00FB2844">
        <w:rPr>
          <w:sz w:val="28"/>
          <w:szCs w:val="28"/>
        </w:rPr>
        <w:t xml:space="preserve">Самостоятельность общеобразовательных учреждений Гатчинского муниципального района основывается на </w:t>
      </w:r>
      <w:r w:rsidR="00A319B4">
        <w:rPr>
          <w:sz w:val="28"/>
          <w:szCs w:val="28"/>
        </w:rPr>
        <w:t>исполнении нормативных правовых актов федерального, регионального и муниципального уровней, которыми утвержден Порядок расчета нормативов финансирования общеобразовательных учреждений с учетом типовых и  видовых характеристик, форм обучения, с учетом месторасположения общеобразовательного учреждения по уровням общего образования в расчете на одного обучающегося на обеспечение государственных гарантий прав граждан на получение образования соответствующего уровня посредством выделения субвенций местным бюджетам.</w:t>
      </w:r>
    </w:p>
    <w:p w:rsidR="00A319B4" w:rsidRDefault="00A319B4" w:rsidP="00A319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системе образования Гатчинского муниципального района осуществлен 100% общеобразовательных учреждений на нормативное подушевое финансирование. 100% общеобразовательных учреждений представили общественности публичный доклад или отчет о самообледовании, обеспечивающий открытость и прозрачность деятельности учреждения, в том числе 100% общеобразовательных учреждений разместили доклад в сети Интернет. В 75,61% общеобразовательных учреждений взаимодействие с родителями осуществляется посредством постоянно действующих реальных и виртуальных переговорных площадок, 100%  общеобразовательных учреждений перешли на электронный документооборот, </w:t>
      </w:r>
      <w:r w:rsidRPr="00B263F8">
        <w:rPr>
          <w:sz w:val="28"/>
          <w:szCs w:val="28"/>
        </w:rPr>
        <w:t>100%</w:t>
      </w:r>
      <w:r w:rsidRPr="00DC4A6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lastRenderedPageBreak/>
        <w:t>учреждений ведут учет успеваемости с использованием технологий электронных журналов и дневников.</w:t>
      </w:r>
    </w:p>
    <w:p w:rsidR="00A319B4" w:rsidRDefault="00A319B4" w:rsidP="00A319B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A319B4">
        <w:rPr>
          <w:sz w:val="28"/>
          <w:szCs w:val="28"/>
        </w:rPr>
        <w:t xml:space="preserve">В 100 % общеобразовательных учреждений района созданы коллегиальные органы государственно – общественного управления, которые участвуют в разработке и утверждении образовательных программ, программ развития, планов финансово-хозяйственной деятельности. </w:t>
      </w:r>
      <w:r>
        <w:rPr>
          <w:sz w:val="28"/>
          <w:szCs w:val="28"/>
        </w:rPr>
        <w:t>О</w:t>
      </w:r>
      <w:r w:rsidRPr="00A319B4">
        <w:rPr>
          <w:sz w:val="28"/>
          <w:szCs w:val="28"/>
        </w:rPr>
        <w:t xml:space="preserve">собую активность в решении вопросов  различной направленности в учреждении проявляли </w:t>
      </w:r>
      <w:r>
        <w:rPr>
          <w:sz w:val="28"/>
          <w:szCs w:val="28"/>
        </w:rPr>
        <w:t>коллегиальные органы М</w:t>
      </w:r>
      <w:r w:rsidRPr="00A319B4">
        <w:rPr>
          <w:sz w:val="28"/>
          <w:szCs w:val="28"/>
        </w:rPr>
        <w:t>БОУ «Гатчинская средняя</w:t>
      </w:r>
      <w:r>
        <w:rPr>
          <w:sz w:val="28"/>
          <w:szCs w:val="28"/>
        </w:rPr>
        <w:t xml:space="preserve"> </w:t>
      </w:r>
      <w:r w:rsidRPr="00A319B4">
        <w:rPr>
          <w:sz w:val="28"/>
          <w:szCs w:val="28"/>
        </w:rPr>
        <w:t xml:space="preserve">общеобразовательная школа № 7», «Гатчинская средняя общеобразовательная школа № 9 с углубленным изучением отдельных предметов», «Сиверскаая средняя общеобразовательная школа № 3», «Веревская средняя общеобразовательная школа».  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</w:p>
    <w:p w:rsidR="008023D2" w:rsidRDefault="008023D2" w:rsidP="008023D2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B3DB5">
        <w:rPr>
          <w:b/>
          <w:sz w:val="28"/>
          <w:szCs w:val="28"/>
        </w:rPr>
        <w:t>.5. Эффекты реализации направления в 201</w:t>
      </w:r>
      <w:r w:rsidR="00DC4A63">
        <w:rPr>
          <w:b/>
          <w:sz w:val="28"/>
          <w:szCs w:val="28"/>
        </w:rPr>
        <w:t>3</w:t>
      </w:r>
      <w:r w:rsidRPr="001B3DB5">
        <w:rPr>
          <w:b/>
          <w:sz w:val="28"/>
          <w:szCs w:val="28"/>
        </w:rPr>
        <w:t xml:space="preserve"> году</w:t>
      </w:r>
    </w:p>
    <w:p w:rsidR="00DC4A63" w:rsidRDefault="00DC4A63" w:rsidP="008023D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023D2" w:rsidRPr="00375B2A" w:rsidRDefault="008023D2" w:rsidP="008023D2">
      <w:pPr>
        <w:spacing w:line="360" w:lineRule="auto"/>
        <w:ind w:firstLine="708"/>
        <w:jc w:val="both"/>
        <w:rPr>
          <w:sz w:val="28"/>
          <w:szCs w:val="28"/>
        </w:rPr>
      </w:pPr>
      <w:r w:rsidRPr="00375B2A">
        <w:rPr>
          <w:sz w:val="28"/>
          <w:szCs w:val="28"/>
        </w:rPr>
        <w:t>100 % общеобразовательных учреждений района имеют финансовую самостоятельность, что позволило общеобразовательным учреждениям самостоятельно распоряжаться денежными средствами при повышении ответственности за конечные результаты и повлекло за собой необходимость проведения оптимизации расходов на общее образование.</w:t>
      </w:r>
    </w:p>
    <w:p w:rsidR="008023D2" w:rsidRPr="00375B2A" w:rsidRDefault="008023D2" w:rsidP="008023D2">
      <w:pPr>
        <w:spacing w:line="360" w:lineRule="auto"/>
        <w:ind w:firstLine="708"/>
        <w:jc w:val="both"/>
        <w:rPr>
          <w:sz w:val="28"/>
          <w:szCs w:val="28"/>
        </w:rPr>
      </w:pPr>
      <w:r w:rsidRPr="00375B2A">
        <w:rPr>
          <w:sz w:val="28"/>
          <w:szCs w:val="28"/>
        </w:rPr>
        <w:t xml:space="preserve">Повышение эффективности расходования бюджетных средств сказалось на наполняемости классов в городской местности, которая составила </w:t>
      </w:r>
      <w:r w:rsidRPr="00091AC9">
        <w:rPr>
          <w:sz w:val="28"/>
          <w:szCs w:val="28"/>
        </w:rPr>
        <w:t>25,1</w:t>
      </w:r>
      <w:r w:rsidRPr="00DC4A63">
        <w:rPr>
          <w:color w:val="FF0000"/>
          <w:sz w:val="28"/>
          <w:szCs w:val="28"/>
        </w:rPr>
        <w:t xml:space="preserve"> </w:t>
      </w:r>
      <w:r w:rsidRPr="00375B2A">
        <w:rPr>
          <w:sz w:val="28"/>
          <w:szCs w:val="28"/>
        </w:rPr>
        <w:t>чел.</w:t>
      </w:r>
      <w:r w:rsidR="00DC4A63">
        <w:rPr>
          <w:sz w:val="28"/>
          <w:szCs w:val="28"/>
        </w:rPr>
        <w:t xml:space="preserve">, </w:t>
      </w:r>
      <w:r w:rsidRPr="00375B2A">
        <w:rPr>
          <w:sz w:val="28"/>
          <w:szCs w:val="28"/>
        </w:rPr>
        <w:t>количестве обучающихся на одного учителя и одного работника общеобразовательного учреждения, уменьшению количества прочего персонала к количеству учителей.</w:t>
      </w:r>
    </w:p>
    <w:p w:rsidR="008023D2" w:rsidRPr="00375B2A" w:rsidRDefault="008023D2" w:rsidP="008023D2">
      <w:pPr>
        <w:spacing w:line="360" w:lineRule="auto"/>
        <w:ind w:firstLine="708"/>
        <w:jc w:val="both"/>
        <w:rPr>
          <w:sz w:val="28"/>
          <w:szCs w:val="28"/>
        </w:rPr>
      </w:pPr>
      <w:r w:rsidRPr="00375B2A">
        <w:rPr>
          <w:sz w:val="28"/>
          <w:szCs w:val="28"/>
        </w:rPr>
        <w:t>Переход на новую форму оплату труда способствовал повышению эффективности, интенсивности и результативности труда работы каждого работника общеобразовательн</w:t>
      </w:r>
      <w:r w:rsidR="00DC4A63">
        <w:rPr>
          <w:sz w:val="28"/>
          <w:szCs w:val="28"/>
        </w:rPr>
        <w:t>ого</w:t>
      </w:r>
      <w:r w:rsidRPr="00375B2A">
        <w:rPr>
          <w:sz w:val="28"/>
          <w:szCs w:val="28"/>
        </w:rPr>
        <w:t xml:space="preserve"> учреждени</w:t>
      </w:r>
      <w:r w:rsidR="00DC4A63">
        <w:rPr>
          <w:sz w:val="28"/>
          <w:szCs w:val="28"/>
        </w:rPr>
        <w:t>я</w:t>
      </w:r>
      <w:r w:rsidRPr="00375B2A">
        <w:rPr>
          <w:sz w:val="28"/>
          <w:szCs w:val="28"/>
        </w:rPr>
        <w:t>.</w:t>
      </w:r>
    </w:p>
    <w:p w:rsidR="008023D2" w:rsidRPr="00F22E30" w:rsidRDefault="008023D2" w:rsidP="008023D2">
      <w:pPr>
        <w:spacing w:line="360" w:lineRule="auto"/>
        <w:ind w:firstLine="708"/>
        <w:jc w:val="both"/>
        <w:rPr>
          <w:sz w:val="28"/>
          <w:szCs w:val="28"/>
        </w:rPr>
      </w:pPr>
    </w:p>
    <w:p w:rsidR="00DC4A63" w:rsidRDefault="008023D2" w:rsidP="000055F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21E24">
        <w:rPr>
          <w:b/>
          <w:sz w:val="28"/>
          <w:szCs w:val="28"/>
        </w:rPr>
        <w:t>.6. Проблемные вопросы реализации направления</w:t>
      </w:r>
    </w:p>
    <w:p w:rsidR="00A319B4" w:rsidRDefault="00A319B4" w:rsidP="000055F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023D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901EE5">
        <w:rPr>
          <w:sz w:val="28"/>
          <w:szCs w:val="28"/>
        </w:rPr>
        <w:lastRenderedPageBreak/>
        <w:t>Норматив на 1 обучающ</w:t>
      </w:r>
      <w:r>
        <w:rPr>
          <w:sz w:val="28"/>
          <w:szCs w:val="28"/>
        </w:rPr>
        <w:t>е</w:t>
      </w:r>
      <w:r w:rsidRPr="00901EE5">
        <w:rPr>
          <w:sz w:val="28"/>
          <w:szCs w:val="28"/>
        </w:rPr>
        <w:t>гося не всегда «реально» отражает фактическую потребность учреждения в зар</w:t>
      </w:r>
      <w:r>
        <w:rPr>
          <w:sz w:val="28"/>
          <w:szCs w:val="28"/>
        </w:rPr>
        <w:t>аботной плате и учебных расходов</w:t>
      </w:r>
      <w:r w:rsidRPr="00901EE5">
        <w:rPr>
          <w:sz w:val="28"/>
          <w:szCs w:val="28"/>
        </w:rPr>
        <w:t xml:space="preserve"> при распределении средств </w:t>
      </w:r>
      <w:r>
        <w:rPr>
          <w:sz w:val="28"/>
          <w:szCs w:val="28"/>
        </w:rPr>
        <w:t xml:space="preserve"> субвенций по каждой школе, приходится применять агрегированный  коэффициент, что отрицательно влияет на самостоятельность школ.</w:t>
      </w:r>
    </w:p>
    <w:p w:rsidR="008023D2" w:rsidRPr="00901EE5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DC4A63" w:rsidRDefault="008023D2" w:rsidP="000055F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21E24">
        <w:rPr>
          <w:b/>
          <w:sz w:val="28"/>
          <w:szCs w:val="28"/>
        </w:rPr>
        <w:t>.7. Задачи и планируемые показатели на 201</w:t>
      </w:r>
      <w:r w:rsidR="00DC4A63">
        <w:rPr>
          <w:b/>
          <w:sz w:val="28"/>
          <w:szCs w:val="28"/>
        </w:rPr>
        <w:t>4</w:t>
      </w:r>
      <w:r w:rsidRPr="00521E24">
        <w:rPr>
          <w:b/>
          <w:sz w:val="28"/>
          <w:szCs w:val="28"/>
        </w:rPr>
        <w:t xml:space="preserve"> год</w:t>
      </w:r>
    </w:p>
    <w:p w:rsidR="00A319B4" w:rsidRDefault="00A319B4" w:rsidP="000055F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023D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5A5254">
        <w:rPr>
          <w:sz w:val="28"/>
          <w:szCs w:val="28"/>
        </w:rPr>
        <w:t>Дальнейшее совершенствование нормативной базы</w:t>
      </w:r>
      <w:r>
        <w:rPr>
          <w:sz w:val="28"/>
          <w:szCs w:val="28"/>
        </w:rPr>
        <w:t xml:space="preserve">, регулирующей финансирование общеобразовательных учреждений на основе введения нового порядка финансирования </w:t>
      </w:r>
      <w:r w:rsidR="00DC4A63">
        <w:rPr>
          <w:sz w:val="28"/>
          <w:szCs w:val="28"/>
        </w:rPr>
        <w:t xml:space="preserve">по </w:t>
      </w:r>
      <w:r>
        <w:rPr>
          <w:sz w:val="28"/>
          <w:szCs w:val="28"/>
        </w:rPr>
        <w:t>обеспечени</w:t>
      </w:r>
      <w:r w:rsidR="00DC4A63">
        <w:rPr>
          <w:sz w:val="28"/>
          <w:szCs w:val="28"/>
        </w:rPr>
        <w:t>ю</w:t>
      </w:r>
      <w:r>
        <w:rPr>
          <w:sz w:val="28"/>
          <w:szCs w:val="28"/>
        </w:rPr>
        <w:t xml:space="preserve"> государственных гарантий прав граждан по получение общего образования, обеспечивающего дальнейшее развитие самостоятельности школ.</w:t>
      </w:r>
    </w:p>
    <w:p w:rsidR="008023D2" w:rsidRPr="005A5254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</w:p>
    <w:p w:rsidR="00DC4A63" w:rsidRPr="00196072" w:rsidRDefault="008023D2" w:rsidP="000055F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53341">
        <w:rPr>
          <w:b/>
          <w:sz w:val="28"/>
          <w:szCs w:val="28"/>
        </w:rPr>
        <w:t>.8. Анализ количественных показателей мониторинга реализации инициативы по направлению</w:t>
      </w:r>
    </w:p>
    <w:p w:rsidR="008023D2" w:rsidRPr="00A319B4" w:rsidRDefault="008023D2" w:rsidP="008023D2">
      <w:pPr>
        <w:spacing w:line="360" w:lineRule="auto"/>
        <w:ind w:firstLine="540"/>
        <w:jc w:val="both"/>
        <w:rPr>
          <w:sz w:val="28"/>
          <w:szCs w:val="28"/>
        </w:rPr>
      </w:pPr>
      <w:r w:rsidRPr="005E54F0">
        <w:rPr>
          <w:sz w:val="28"/>
          <w:szCs w:val="28"/>
        </w:rPr>
        <w:t xml:space="preserve"> В 201</w:t>
      </w:r>
      <w:r w:rsidR="00DC4A63">
        <w:rPr>
          <w:sz w:val="28"/>
          <w:szCs w:val="28"/>
        </w:rPr>
        <w:t>3</w:t>
      </w:r>
      <w:r w:rsidRPr="005E54F0">
        <w:rPr>
          <w:sz w:val="28"/>
          <w:szCs w:val="28"/>
        </w:rPr>
        <w:t xml:space="preserve"> году </w:t>
      </w:r>
      <w:r w:rsidRPr="00196072">
        <w:rPr>
          <w:sz w:val="28"/>
          <w:szCs w:val="28"/>
        </w:rPr>
        <w:t>финансирование общеобразовательных учреждений Гатчинского муниципального района производилось на основании утвержденных нормативов.</w:t>
      </w:r>
      <w:r>
        <w:rPr>
          <w:sz w:val="28"/>
          <w:szCs w:val="28"/>
        </w:rPr>
        <w:t xml:space="preserve"> </w:t>
      </w:r>
      <w:r w:rsidRPr="005E5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 учреждения Гатчинского муниципального района  </w:t>
      </w:r>
      <w:r w:rsidR="00DF2D45">
        <w:rPr>
          <w:sz w:val="28"/>
          <w:szCs w:val="28"/>
        </w:rPr>
        <w:t xml:space="preserve">формируют </w:t>
      </w:r>
      <w:r w:rsidRPr="009D74FA">
        <w:rPr>
          <w:sz w:val="28"/>
          <w:szCs w:val="28"/>
        </w:rPr>
        <w:t>правовы</w:t>
      </w:r>
      <w:r w:rsidR="00DF2D45">
        <w:rPr>
          <w:sz w:val="28"/>
          <w:szCs w:val="28"/>
        </w:rPr>
        <w:t>е</w:t>
      </w:r>
      <w:r w:rsidRPr="009D74FA">
        <w:rPr>
          <w:sz w:val="28"/>
          <w:szCs w:val="28"/>
        </w:rPr>
        <w:t xml:space="preserve"> услови</w:t>
      </w:r>
      <w:r w:rsidR="00DF2D45">
        <w:rPr>
          <w:sz w:val="28"/>
          <w:szCs w:val="28"/>
        </w:rPr>
        <w:t>я</w:t>
      </w:r>
      <w:r w:rsidRPr="009D74FA">
        <w:rPr>
          <w:sz w:val="28"/>
          <w:szCs w:val="28"/>
        </w:rPr>
        <w:t>, обеспечивающи</w:t>
      </w:r>
      <w:r w:rsidR="00DF2D45">
        <w:rPr>
          <w:sz w:val="28"/>
          <w:szCs w:val="28"/>
        </w:rPr>
        <w:t>е</w:t>
      </w:r>
      <w:r w:rsidRPr="009D74FA">
        <w:rPr>
          <w:sz w:val="28"/>
          <w:szCs w:val="28"/>
        </w:rPr>
        <w:t xml:space="preserve"> равный доступ граждан к бесплатному общему образованию вне зависимости от организационно-правовой формы и формы собственности учреждения</w:t>
      </w:r>
      <w:r>
        <w:rPr>
          <w:sz w:val="28"/>
          <w:szCs w:val="28"/>
        </w:rPr>
        <w:t xml:space="preserve">, </w:t>
      </w:r>
      <w:r w:rsidRPr="009D7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реализуют данное направление в соответствии с 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319B4">
        <w:rPr>
          <w:sz w:val="28"/>
          <w:szCs w:val="28"/>
        </w:rPr>
        <w:t xml:space="preserve">Областным законом от 13.05.2005 г № 32-оз «Об обеспечении государственных гарантий прав граждан на получение дошкольного, начального общего,  основного общего, среднего (полного) общего образования, а также дополнительного образования в общеобразовательных учреждениях Ленинградской области» (с изменениями), предусматривающим, что финансирование общеобразовательных учреждений производится на основании нормативов на реализацию основных общеобразовательных программ в муниципальных общеобразовательных учреждениях, негосударственных общеобразовательных учреждениях, имеющих </w:t>
      </w:r>
      <w:r w:rsidRPr="00A319B4">
        <w:rPr>
          <w:sz w:val="28"/>
          <w:szCs w:val="28"/>
        </w:rPr>
        <w:lastRenderedPageBreak/>
        <w:t>государственную аккредитацию и реализующих основные общеобразовательные программы</w:t>
      </w:r>
      <w:r w:rsidR="00A319B4" w:rsidRPr="00A319B4">
        <w:rPr>
          <w:sz w:val="28"/>
          <w:szCs w:val="28"/>
        </w:rPr>
        <w:t xml:space="preserve"> в различных формах образования и формах обучения</w:t>
      </w:r>
      <w:r w:rsidRPr="00A319B4">
        <w:rPr>
          <w:sz w:val="28"/>
          <w:szCs w:val="28"/>
        </w:rPr>
        <w:t xml:space="preserve">, надомного (индивидуального) обучения длительно болеющих детей, а также в дошкольных группах в муниципальных общеобразовательных учреждениях Ленинградской области посредством выделения субвенций местным бюджетам. </w:t>
      </w:r>
    </w:p>
    <w:p w:rsidR="008023D2" w:rsidRPr="003C2899" w:rsidRDefault="008023D2" w:rsidP="008023D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образовательных учреждений района имеют финансовую самостоятельность.  </w:t>
      </w:r>
      <w:r w:rsidRPr="003C2899">
        <w:rPr>
          <w:sz w:val="28"/>
          <w:szCs w:val="28"/>
        </w:rPr>
        <w:t xml:space="preserve">100% от общего количества общеобразовательных учреждений </w:t>
      </w:r>
      <w:r>
        <w:rPr>
          <w:sz w:val="28"/>
          <w:szCs w:val="28"/>
        </w:rPr>
        <w:t xml:space="preserve">Гатчинского муниципального района </w:t>
      </w:r>
      <w:r w:rsidRPr="003C2899">
        <w:rPr>
          <w:sz w:val="28"/>
          <w:szCs w:val="28"/>
        </w:rPr>
        <w:t xml:space="preserve">оснащены автоматизированными системами для управления учреждением. </w:t>
      </w:r>
    </w:p>
    <w:p w:rsidR="008023D2" w:rsidRPr="005E54F0" w:rsidRDefault="008023D2" w:rsidP="008023D2">
      <w:pPr>
        <w:spacing w:line="360" w:lineRule="auto"/>
        <w:jc w:val="both"/>
        <w:rPr>
          <w:sz w:val="28"/>
          <w:szCs w:val="28"/>
        </w:rPr>
      </w:pPr>
      <w:r w:rsidRPr="003C2899">
        <w:rPr>
          <w:sz w:val="28"/>
          <w:szCs w:val="28"/>
        </w:rPr>
        <w:tab/>
        <w:t>Осуществл</w:t>
      </w:r>
      <w:r>
        <w:rPr>
          <w:sz w:val="28"/>
          <w:szCs w:val="28"/>
        </w:rPr>
        <w:t xml:space="preserve">ено 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C2899">
        <w:rPr>
          <w:sz w:val="28"/>
          <w:szCs w:val="28"/>
        </w:rPr>
        <w:t>ведение электронных журналов и дневников</w:t>
      </w:r>
      <w:r>
        <w:rPr>
          <w:sz w:val="28"/>
          <w:szCs w:val="28"/>
        </w:rPr>
        <w:t xml:space="preserve"> учета успеваемости обучающихся Гатчинского муниципального района, </w:t>
      </w:r>
      <w:r w:rsidRPr="00A319B4">
        <w:rPr>
          <w:sz w:val="28"/>
          <w:szCs w:val="28"/>
        </w:rPr>
        <w:t>в 100 %</w:t>
      </w:r>
      <w:r w:rsidRPr="00DF2D45">
        <w:rPr>
          <w:color w:val="FF0000"/>
          <w:sz w:val="28"/>
          <w:szCs w:val="28"/>
        </w:rPr>
        <w:t xml:space="preserve"> </w:t>
      </w:r>
      <w:r w:rsidRPr="003C2899">
        <w:rPr>
          <w:sz w:val="28"/>
          <w:szCs w:val="28"/>
        </w:rPr>
        <w:t>общеобразовательных учреждений  учет успеваемости осуществляется с использованием  данной технологии.</w:t>
      </w:r>
      <w:r>
        <w:rPr>
          <w:sz w:val="28"/>
          <w:szCs w:val="28"/>
        </w:rPr>
        <w:t xml:space="preserve"> 100% общеобразовательных учреждений представили </w:t>
      </w:r>
      <w:r w:rsidR="00DF2D45">
        <w:rPr>
          <w:sz w:val="28"/>
          <w:szCs w:val="28"/>
        </w:rPr>
        <w:t>отчет о  самообследовании</w:t>
      </w:r>
      <w:r>
        <w:rPr>
          <w:sz w:val="28"/>
          <w:szCs w:val="28"/>
        </w:rPr>
        <w:t xml:space="preserve">, обеспечивающий открытость и прозрачность деятельности учреждения, и разместили его в сети Интернет. </w:t>
      </w:r>
      <w:r w:rsidR="00A319B4">
        <w:rPr>
          <w:sz w:val="28"/>
          <w:szCs w:val="28"/>
        </w:rPr>
        <w:t>100</w:t>
      </w:r>
      <w:r w:rsidR="00A319B4" w:rsidRPr="00A319B4">
        <w:rPr>
          <w:sz w:val="28"/>
          <w:szCs w:val="28"/>
        </w:rPr>
        <w:t>%</w:t>
      </w:r>
      <w:r w:rsidRPr="00A319B4">
        <w:rPr>
          <w:sz w:val="28"/>
          <w:szCs w:val="28"/>
        </w:rPr>
        <w:t xml:space="preserve"> общеобразова</w:t>
      </w:r>
      <w:r w:rsidR="00A319B4" w:rsidRPr="00A319B4">
        <w:rPr>
          <w:sz w:val="28"/>
          <w:szCs w:val="28"/>
        </w:rPr>
        <w:t>тельных учреждений района в 2013</w:t>
      </w:r>
      <w:r w:rsidRPr="00A319B4">
        <w:rPr>
          <w:sz w:val="28"/>
          <w:szCs w:val="28"/>
        </w:rPr>
        <w:t xml:space="preserve"> году созданы </w:t>
      </w:r>
      <w:r w:rsidR="00A319B4" w:rsidRPr="00A319B4">
        <w:rPr>
          <w:sz w:val="28"/>
          <w:szCs w:val="28"/>
        </w:rPr>
        <w:t xml:space="preserve">коллегиальные </w:t>
      </w:r>
      <w:r w:rsidRPr="00A319B4">
        <w:rPr>
          <w:sz w:val="28"/>
          <w:szCs w:val="28"/>
        </w:rPr>
        <w:t>органы  управления</w:t>
      </w:r>
      <w:r w:rsidR="00A319B4" w:rsidRPr="00A319B4">
        <w:rPr>
          <w:sz w:val="28"/>
          <w:szCs w:val="28"/>
        </w:rPr>
        <w:t>.</w:t>
      </w:r>
      <w:r w:rsidR="00A319B4">
        <w:rPr>
          <w:color w:val="FF0000"/>
          <w:sz w:val="28"/>
          <w:szCs w:val="28"/>
        </w:rPr>
        <w:t xml:space="preserve">  </w:t>
      </w:r>
    </w:p>
    <w:p w:rsidR="008023D2" w:rsidRPr="00196072" w:rsidRDefault="008023D2" w:rsidP="008023D2">
      <w:pPr>
        <w:spacing w:line="360" w:lineRule="auto"/>
        <w:ind w:firstLine="709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В соответствии с письмом Департамента </w:t>
      </w:r>
      <w:r w:rsidRPr="00954A23">
        <w:rPr>
          <w:sz w:val="28"/>
          <w:szCs w:val="28"/>
        </w:rPr>
        <w:t xml:space="preserve">общего образования Министерства образования и науки Российской Федерации  от 28.12 2010 года № 03-448 организовано 100-процентное (42 </w:t>
      </w:r>
      <w:r w:rsidR="00DF2D45">
        <w:rPr>
          <w:sz w:val="28"/>
          <w:szCs w:val="28"/>
        </w:rPr>
        <w:t>общеобразовательных учреждений, с 01.09.2013 г. - 41</w:t>
      </w:r>
      <w:r w:rsidRPr="00954A23">
        <w:rPr>
          <w:sz w:val="28"/>
          <w:szCs w:val="28"/>
        </w:rPr>
        <w:t>) участие общеобразовательных учреждений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>Гатчинского муниципального района</w:t>
      </w:r>
      <w:r w:rsidRPr="003C2899">
        <w:rPr>
          <w:sz w:val="28"/>
          <w:szCs w:val="28"/>
        </w:rPr>
        <w:t xml:space="preserve"> в  электронном мониторинге реализации национальной образовательной инициативы «Наша новая школа».</w:t>
      </w:r>
    </w:p>
    <w:p w:rsidR="008023D2" w:rsidRDefault="008023D2" w:rsidP="008023D2">
      <w:pPr>
        <w:spacing w:line="360" w:lineRule="auto"/>
        <w:jc w:val="both"/>
        <w:rPr>
          <w:sz w:val="28"/>
          <w:szCs w:val="28"/>
        </w:rPr>
      </w:pPr>
    </w:p>
    <w:p w:rsidR="008023D2" w:rsidRDefault="008023D2" w:rsidP="008023D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023D2" w:rsidRPr="00196072" w:rsidRDefault="008023D2" w:rsidP="008023D2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55FA">
        <w:rPr>
          <w:sz w:val="28"/>
          <w:szCs w:val="28"/>
        </w:rPr>
        <w:t>Р.О.Дерендяев</w:t>
      </w:r>
      <w:r>
        <w:rPr>
          <w:sz w:val="28"/>
          <w:szCs w:val="28"/>
          <w:highlight w:val="yellow"/>
        </w:rPr>
        <w:t xml:space="preserve"> </w:t>
      </w:r>
    </w:p>
    <w:sectPr w:rsidR="008023D2" w:rsidRPr="00196072" w:rsidSect="007766A5">
      <w:footerReference w:type="even" r:id="rId9"/>
      <w:footerReference w:type="default" r:id="rId10"/>
      <w:pgSz w:w="12240" w:h="15840"/>
      <w:pgMar w:top="709" w:right="616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6ED" w:rsidRDefault="003166ED">
      <w:r>
        <w:separator/>
      </w:r>
    </w:p>
  </w:endnote>
  <w:endnote w:type="continuationSeparator" w:id="1">
    <w:p w:rsidR="003166ED" w:rsidRDefault="0031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CC" w:rsidRDefault="00241CCC" w:rsidP="007766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t xml:space="preserve">PAGE  </w:t>
    </w:r>
  </w:p>
  <w:p w:rsidR="00241CCC" w:rsidRDefault="00241CCC" w:rsidP="007766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CC" w:rsidRDefault="00163A5C" w:rsidP="007766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1C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5FA8">
      <w:rPr>
        <w:rStyle w:val="a7"/>
        <w:noProof/>
      </w:rPr>
      <w:t>29</w:t>
    </w:r>
    <w:r>
      <w:rPr>
        <w:rStyle w:val="a7"/>
      </w:rPr>
      <w:fldChar w:fldCharType="end"/>
    </w:r>
  </w:p>
  <w:p w:rsidR="00241CCC" w:rsidRDefault="00241CCC" w:rsidP="007766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6ED" w:rsidRDefault="003166ED">
      <w:r>
        <w:separator/>
      </w:r>
    </w:p>
  </w:footnote>
  <w:footnote w:type="continuationSeparator" w:id="1">
    <w:p w:rsidR="003166ED" w:rsidRDefault="00316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B99"/>
    <w:multiLevelType w:val="hybridMultilevel"/>
    <w:tmpl w:val="8C0887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C25C8"/>
    <w:multiLevelType w:val="multilevel"/>
    <w:tmpl w:val="A8FEAD6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18084E"/>
    <w:multiLevelType w:val="hybridMultilevel"/>
    <w:tmpl w:val="5D8AD2A2"/>
    <w:lvl w:ilvl="0" w:tplc="3ECC7A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AEABC80">
      <w:numFmt w:val="none"/>
      <w:lvlText w:val=""/>
      <w:lvlJc w:val="left"/>
      <w:pPr>
        <w:tabs>
          <w:tab w:val="num" w:pos="360"/>
        </w:tabs>
      </w:pPr>
    </w:lvl>
    <w:lvl w:ilvl="2" w:tplc="00D0A4A4">
      <w:numFmt w:val="none"/>
      <w:lvlText w:val=""/>
      <w:lvlJc w:val="left"/>
      <w:pPr>
        <w:tabs>
          <w:tab w:val="num" w:pos="360"/>
        </w:tabs>
      </w:pPr>
    </w:lvl>
    <w:lvl w:ilvl="3" w:tplc="C2582DFA">
      <w:numFmt w:val="none"/>
      <w:lvlText w:val=""/>
      <w:lvlJc w:val="left"/>
      <w:pPr>
        <w:tabs>
          <w:tab w:val="num" w:pos="360"/>
        </w:tabs>
      </w:pPr>
    </w:lvl>
    <w:lvl w:ilvl="4" w:tplc="168EC780">
      <w:numFmt w:val="none"/>
      <w:lvlText w:val=""/>
      <w:lvlJc w:val="left"/>
      <w:pPr>
        <w:tabs>
          <w:tab w:val="num" w:pos="360"/>
        </w:tabs>
      </w:pPr>
    </w:lvl>
    <w:lvl w:ilvl="5" w:tplc="36E09648">
      <w:numFmt w:val="none"/>
      <w:lvlText w:val=""/>
      <w:lvlJc w:val="left"/>
      <w:pPr>
        <w:tabs>
          <w:tab w:val="num" w:pos="360"/>
        </w:tabs>
      </w:pPr>
    </w:lvl>
    <w:lvl w:ilvl="6" w:tplc="D6F0475C">
      <w:numFmt w:val="none"/>
      <w:lvlText w:val=""/>
      <w:lvlJc w:val="left"/>
      <w:pPr>
        <w:tabs>
          <w:tab w:val="num" w:pos="360"/>
        </w:tabs>
      </w:pPr>
    </w:lvl>
    <w:lvl w:ilvl="7" w:tplc="058286AE">
      <w:numFmt w:val="none"/>
      <w:lvlText w:val=""/>
      <w:lvlJc w:val="left"/>
      <w:pPr>
        <w:tabs>
          <w:tab w:val="num" w:pos="360"/>
        </w:tabs>
      </w:pPr>
    </w:lvl>
    <w:lvl w:ilvl="8" w:tplc="30DE3C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5142F2"/>
    <w:multiLevelType w:val="hybridMultilevel"/>
    <w:tmpl w:val="DD50C8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E5C41"/>
    <w:multiLevelType w:val="hybridMultilevel"/>
    <w:tmpl w:val="E750A990"/>
    <w:lvl w:ilvl="0" w:tplc="74E0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A4FDC"/>
    <w:multiLevelType w:val="hybridMultilevel"/>
    <w:tmpl w:val="F7D4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778F5"/>
    <w:multiLevelType w:val="hybridMultilevel"/>
    <w:tmpl w:val="2E1E7F3A"/>
    <w:lvl w:ilvl="0" w:tplc="01F806AE">
      <w:start w:val="1"/>
      <w:numFmt w:val="bullet"/>
      <w:lvlText w:val=""/>
      <w:lvlJc w:val="left"/>
      <w:pPr>
        <w:tabs>
          <w:tab w:val="num" w:pos="436"/>
        </w:tabs>
        <w:ind w:left="340" w:hanging="34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C96EC8"/>
    <w:multiLevelType w:val="hybridMultilevel"/>
    <w:tmpl w:val="1CC88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F7E31"/>
    <w:multiLevelType w:val="hybridMultilevel"/>
    <w:tmpl w:val="0784C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F210AB"/>
    <w:multiLevelType w:val="multilevel"/>
    <w:tmpl w:val="9E68AA7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CC347F"/>
    <w:multiLevelType w:val="hybridMultilevel"/>
    <w:tmpl w:val="7714A66A"/>
    <w:lvl w:ilvl="0" w:tplc="2FCE426C">
      <w:start w:val="6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5F02CFF"/>
    <w:multiLevelType w:val="hybridMultilevel"/>
    <w:tmpl w:val="C7CED0F6"/>
    <w:lvl w:ilvl="0" w:tplc="01F806AE">
      <w:start w:val="1"/>
      <w:numFmt w:val="bullet"/>
      <w:lvlText w:val=""/>
      <w:lvlJc w:val="left"/>
      <w:pPr>
        <w:tabs>
          <w:tab w:val="num" w:pos="436"/>
        </w:tabs>
        <w:ind w:left="340" w:hanging="34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A09E3"/>
    <w:multiLevelType w:val="hybridMultilevel"/>
    <w:tmpl w:val="F7788110"/>
    <w:lvl w:ilvl="0" w:tplc="5AB41BE8">
      <w:start w:val="1"/>
      <w:numFmt w:val="upperRoman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24A7546"/>
    <w:multiLevelType w:val="hybridMultilevel"/>
    <w:tmpl w:val="8E501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E92668"/>
    <w:multiLevelType w:val="hybridMultilevel"/>
    <w:tmpl w:val="4B6CBFB2"/>
    <w:lvl w:ilvl="0" w:tplc="01F806AE">
      <w:start w:val="1"/>
      <w:numFmt w:val="bullet"/>
      <w:lvlText w:val=""/>
      <w:lvlJc w:val="left"/>
      <w:pPr>
        <w:tabs>
          <w:tab w:val="num" w:pos="436"/>
        </w:tabs>
        <w:ind w:left="340" w:hanging="34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414"/>
    <w:multiLevelType w:val="hybridMultilevel"/>
    <w:tmpl w:val="A5D42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356B8"/>
    <w:multiLevelType w:val="hybridMultilevel"/>
    <w:tmpl w:val="229406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5FB375D"/>
    <w:multiLevelType w:val="hybridMultilevel"/>
    <w:tmpl w:val="339AE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89F5E97"/>
    <w:multiLevelType w:val="multilevel"/>
    <w:tmpl w:val="33165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AF1697E"/>
    <w:multiLevelType w:val="multilevel"/>
    <w:tmpl w:val="A1B2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C65194"/>
    <w:multiLevelType w:val="hybridMultilevel"/>
    <w:tmpl w:val="7B2015EE"/>
    <w:lvl w:ilvl="0" w:tplc="64347BF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F65F4"/>
    <w:multiLevelType w:val="hybridMultilevel"/>
    <w:tmpl w:val="6D24679C"/>
    <w:lvl w:ilvl="0" w:tplc="01F806AE">
      <w:start w:val="1"/>
      <w:numFmt w:val="bullet"/>
      <w:lvlText w:val=""/>
      <w:lvlJc w:val="left"/>
      <w:pPr>
        <w:tabs>
          <w:tab w:val="num" w:pos="436"/>
        </w:tabs>
        <w:ind w:left="340" w:hanging="34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9E45C8"/>
    <w:multiLevelType w:val="hybridMultilevel"/>
    <w:tmpl w:val="8702EBE6"/>
    <w:lvl w:ilvl="0" w:tplc="0419000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23">
    <w:nsid w:val="78AB0E29"/>
    <w:multiLevelType w:val="hybridMultilevel"/>
    <w:tmpl w:val="DA52F9E4"/>
    <w:lvl w:ilvl="0" w:tplc="67EAE6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9E6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0C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26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33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E1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62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2F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C3C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294EFE"/>
    <w:multiLevelType w:val="hybridMultilevel"/>
    <w:tmpl w:val="111E141A"/>
    <w:lvl w:ilvl="0" w:tplc="811A5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24"/>
  </w:num>
  <w:num w:numId="5">
    <w:abstractNumId w:val="22"/>
  </w:num>
  <w:num w:numId="6">
    <w:abstractNumId w:val="15"/>
  </w:num>
  <w:num w:numId="7">
    <w:abstractNumId w:val="5"/>
  </w:num>
  <w:num w:numId="8">
    <w:abstractNumId w:val="16"/>
  </w:num>
  <w:num w:numId="9">
    <w:abstractNumId w:val="9"/>
  </w:num>
  <w:num w:numId="10">
    <w:abstractNumId w:val="7"/>
  </w:num>
  <w:num w:numId="11">
    <w:abstractNumId w:val="0"/>
  </w:num>
  <w:num w:numId="12">
    <w:abstractNumId w:val="17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14"/>
  </w:num>
  <w:num w:numId="17">
    <w:abstractNumId w:val="21"/>
  </w:num>
  <w:num w:numId="18">
    <w:abstractNumId w:val="11"/>
  </w:num>
  <w:num w:numId="19">
    <w:abstractNumId w:val="10"/>
  </w:num>
  <w:num w:numId="20">
    <w:abstractNumId w:val="20"/>
  </w:num>
  <w:num w:numId="21">
    <w:abstractNumId w:val="1"/>
  </w:num>
  <w:num w:numId="22">
    <w:abstractNumId w:val="18"/>
  </w:num>
  <w:num w:numId="23">
    <w:abstractNumId w:val="13"/>
  </w:num>
  <w:num w:numId="24">
    <w:abstractNumId w:val="1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D2"/>
    <w:rsid w:val="0000372A"/>
    <w:rsid w:val="000055FA"/>
    <w:rsid w:val="00041F69"/>
    <w:rsid w:val="00091AC9"/>
    <w:rsid w:val="0009707D"/>
    <w:rsid w:val="000A2C93"/>
    <w:rsid w:val="000B04D3"/>
    <w:rsid w:val="000E06F6"/>
    <w:rsid w:val="001208D5"/>
    <w:rsid w:val="00133AF7"/>
    <w:rsid w:val="0015171C"/>
    <w:rsid w:val="00156638"/>
    <w:rsid w:val="00163A5C"/>
    <w:rsid w:val="0018654E"/>
    <w:rsid w:val="001A7BD5"/>
    <w:rsid w:val="001C0364"/>
    <w:rsid w:val="001D309E"/>
    <w:rsid w:val="00241CCC"/>
    <w:rsid w:val="00250D65"/>
    <w:rsid w:val="00265F4F"/>
    <w:rsid w:val="00284B2D"/>
    <w:rsid w:val="002A3C4C"/>
    <w:rsid w:val="002B02BD"/>
    <w:rsid w:val="002B22A4"/>
    <w:rsid w:val="002B3035"/>
    <w:rsid w:val="002B5961"/>
    <w:rsid w:val="002C5FA8"/>
    <w:rsid w:val="002E0409"/>
    <w:rsid w:val="00303433"/>
    <w:rsid w:val="003166ED"/>
    <w:rsid w:val="003265AF"/>
    <w:rsid w:val="0033042E"/>
    <w:rsid w:val="00340A1C"/>
    <w:rsid w:val="00373E15"/>
    <w:rsid w:val="003A18D1"/>
    <w:rsid w:val="00412F16"/>
    <w:rsid w:val="00434D38"/>
    <w:rsid w:val="004358D6"/>
    <w:rsid w:val="00437FEC"/>
    <w:rsid w:val="00443C99"/>
    <w:rsid w:val="00444A5D"/>
    <w:rsid w:val="00496E2E"/>
    <w:rsid w:val="004B63AA"/>
    <w:rsid w:val="004C54D4"/>
    <w:rsid w:val="004C75E5"/>
    <w:rsid w:val="0053696C"/>
    <w:rsid w:val="005B2052"/>
    <w:rsid w:val="005B71D5"/>
    <w:rsid w:val="005E1BD9"/>
    <w:rsid w:val="005F3620"/>
    <w:rsid w:val="00601589"/>
    <w:rsid w:val="006117A0"/>
    <w:rsid w:val="00632AA3"/>
    <w:rsid w:val="006C4A03"/>
    <w:rsid w:val="006D0E78"/>
    <w:rsid w:val="006F05FD"/>
    <w:rsid w:val="0072019E"/>
    <w:rsid w:val="0074337B"/>
    <w:rsid w:val="007649B8"/>
    <w:rsid w:val="00765174"/>
    <w:rsid w:val="007766A5"/>
    <w:rsid w:val="007A08DD"/>
    <w:rsid w:val="007A4887"/>
    <w:rsid w:val="007B49A1"/>
    <w:rsid w:val="007C4CA5"/>
    <w:rsid w:val="007F7EA4"/>
    <w:rsid w:val="008023D2"/>
    <w:rsid w:val="00826122"/>
    <w:rsid w:val="00846196"/>
    <w:rsid w:val="008630FA"/>
    <w:rsid w:val="00880F60"/>
    <w:rsid w:val="00882D4F"/>
    <w:rsid w:val="008C10E0"/>
    <w:rsid w:val="008C1E7C"/>
    <w:rsid w:val="008D51C5"/>
    <w:rsid w:val="008E3EE4"/>
    <w:rsid w:val="00912B7A"/>
    <w:rsid w:val="00933E17"/>
    <w:rsid w:val="00947924"/>
    <w:rsid w:val="00965302"/>
    <w:rsid w:val="00985AC4"/>
    <w:rsid w:val="00A20BC7"/>
    <w:rsid w:val="00A307C2"/>
    <w:rsid w:val="00A319B4"/>
    <w:rsid w:val="00A6621E"/>
    <w:rsid w:val="00AB6301"/>
    <w:rsid w:val="00AD3D9C"/>
    <w:rsid w:val="00B10901"/>
    <w:rsid w:val="00B263F8"/>
    <w:rsid w:val="00B47769"/>
    <w:rsid w:val="00B845A1"/>
    <w:rsid w:val="00BC1938"/>
    <w:rsid w:val="00D00A2F"/>
    <w:rsid w:val="00D064D3"/>
    <w:rsid w:val="00D4013D"/>
    <w:rsid w:val="00D40965"/>
    <w:rsid w:val="00DA199C"/>
    <w:rsid w:val="00DB4AC9"/>
    <w:rsid w:val="00DC4A63"/>
    <w:rsid w:val="00DD5EDB"/>
    <w:rsid w:val="00DF2D45"/>
    <w:rsid w:val="00E0338E"/>
    <w:rsid w:val="00E406EF"/>
    <w:rsid w:val="00E61294"/>
    <w:rsid w:val="00E87FEA"/>
    <w:rsid w:val="00ED5088"/>
    <w:rsid w:val="00F12DF4"/>
    <w:rsid w:val="00F30C38"/>
    <w:rsid w:val="00F94565"/>
    <w:rsid w:val="00FC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23D2"/>
    <w:pPr>
      <w:keepNext/>
      <w:widowControl/>
      <w:autoSpaceDE/>
      <w:autoSpaceDN/>
      <w:adjustRightInd/>
      <w:jc w:val="center"/>
      <w:outlineLvl w:val="0"/>
    </w:pPr>
    <w:rPr>
      <w:b/>
      <w:bCs/>
      <w:color w:val="00000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02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023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3D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023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023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rsid w:val="008023D2"/>
    <w:pPr>
      <w:widowControl/>
      <w:autoSpaceDE/>
      <w:autoSpaceDN/>
      <w:adjustRightInd/>
      <w:jc w:val="center"/>
    </w:pPr>
    <w:rPr>
      <w:b/>
      <w:bCs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023D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8023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8023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8023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footer"/>
    <w:basedOn w:val="a"/>
    <w:link w:val="a6"/>
    <w:rsid w:val="00802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0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023D2"/>
  </w:style>
  <w:style w:type="paragraph" w:customStyle="1" w:styleId="western">
    <w:name w:val="western"/>
    <w:basedOn w:val="a"/>
    <w:rsid w:val="008023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Знак3 Знак Знак Знак Знак Знак Знак"/>
    <w:basedOn w:val="a"/>
    <w:rsid w:val="008023D2"/>
    <w:pPr>
      <w:widowControl/>
      <w:autoSpaceDE/>
      <w:autoSpaceDN/>
      <w:adjustRightInd/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8023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8023D2"/>
    <w:pPr>
      <w:spacing w:after="120"/>
    </w:pPr>
  </w:style>
  <w:style w:type="character" w:customStyle="1" w:styleId="aa">
    <w:name w:val="Основной текст Знак"/>
    <w:basedOn w:val="a0"/>
    <w:link w:val="a9"/>
    <w:rsid w:val="008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02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lock Text"/>
    <w:basedOn w:val="a"/>
    <w:rsid w:val="008023D2"/>
    <w:pPr>
      <w:widowControl/>
      <w:autoSpaceDE/>
      <w:autoSpaceDN/>
      <w:adjustRightInd/>
      <w:ind w:left="2127" w:right="4888"/>
    </w:pPr>
    <w:rPr>
      <w:sz w:val="32"/>
    </w:rPr>
  </w:style>
  <w:style w:type="paragraph" w:styleId="ac">
    <w:name w:val="Title"/>
    <w:basedOn w:val="a"/>
    <w:link w:val="ad"/>
    <w:qFormat/>
    <w:rsid w:val="008023D2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d">
    <w:name w:val="Название Знак"/>
    <w:basedOn w:val="a0"/>
    <w:link w:val="ac"/>
    <w:rsid w:val="008023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8023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23D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rsid w:val="008023D2"/>
    <w:rPr>
      <w:color w:val="0000FF"/>
      <w:u w:val="single"/>
    </w:rPr>
  </w:style>
  <w:style w:type="paragraph" w:styleId="af">
    <w:name w:val="header"/>
    <w:basedOn w:val="a"/>
    <w:link w:val="af0"/>
    <w:rsid w:val="008023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">
    <w:name w:val="Style25"/>
    <w:basedOn w:val="a"/>
    <w:uiPriority w:val="99"/>
    <w:rsid w:val="008023D2"/>
    <w:pPr>
      <w:spacing w:line="269" w:lineRule="exact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8023D2"/>
    <w:rPr>
      <w:sz w:val="24"/>
      <w:szCs w:val="24"/>
    </w:rPr>
  </w:style>
  <w:style w:type="paragraph" w:customStyle="1" w:styleId="Style27">
    <w:name w:val="Style27"/>
    <w:basedOn w:val="a"/>
    <w:uiPriority w:val="99"/>
    <w:rsid w:val="008023D2"/>
    <w:pPr>
      <w:spacing w:line="278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8023D2"/>
    <w:pPr>
      <w:spacing w:line="566" w:lineRule="exact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8023D2"/>
    <w:rPr>
      <w:sz w:val="24"/>
      <w:szCs w:val="24"/>
    </w:rPr>
  </w:style>
  <w:style w:type="paragraph" w:customStyle="1" w:styleId="Style30">
    <w:name w:val="Style30"/>
    <w:basedOn w:val="a"/>
    <w:uiPriority w:val="99"/>
    <w:rsid w:val="008023D2"/>
    <w:pPr>
      <w:spacing w:line="27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8023D2"/>
    <w:rPr>
      <w:sz w:val="24"/>
      <w:szCs w:val="24"/>
    </w:rPr>
  </w:style>
  <w:style w:type="character" w:customStyle="1" w:styleId="FontStyle37">
    <w:name w:val="Font Style37"/>
    <w:uiPriority w:val="99"/>
    <w:rsid w:val="008023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8023D2"/>
    <w:rPr>
      <w:rFonts w:ascii="Times New Roman" w:hAnsi="Times New Roman" w:cs="Times New Roman"/>
      <w:b/>
      <w:bCs/>
      <w:i/>
      <w:iCs/>
      <w:spacing w:val="-30"/>
      <w:sz w:val="40"/>
      <w:szCs w:val="40"/>
    </w:rPr>
  </w:style>
  <w:style w:type="character" w:customStyle="1" w:styleId="FontStyle45">
    <w:name w:val="Font Style45"/>
    <w:uiPriority w:val="99"/>
    <w:rsid w:val="008023D2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8023D2"/>
    <w:rPr>
      <w:rFonts w:ascii="Georgia" w:hAnsi="Georgia" w:cs="Georgia"/>
      <w:b/>
      <w:bCs/>
      <w:i/>
      <w:iCs/>
      <w:sz w:val="10"/>
      <w:szCs w:val="10"/>
    </w:rPr>
  </w:style>
  <w:style w:type="character" w:customStyle="1" w:styleId="FontStyle49">
    <w:name w:val="Font Style49"/>
    <w:uiPriority w:val="99"/>
    <w:rsid w:val="008023D2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52">
    <w:name w:val="Font Style52"/>
    <w:uiPriority w:val="99"/>
    <w:rsid w:val="008023D2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8023D2"/>
    <w:pPr>
      <w:spacing w:line="275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023D2"/>
    <w:pPr>
      <w:spacing w:line="312" w:lineRule="exact"/>
      <w:jc w:val="both"/>
    </w:pPr>
    <w:rPr>
      <w:sz w:val="24"/>
      <w:szCs w:val="24"/>
    </w:rPr>
  </w:style>
  <w:style w:type="paragraph" w:styleId="af1">
    <w:name w:val="Balloon Text"/>
    <w:basedOn w:val="a"/>
    <w:link w:val="af2"/>
    <w:rsid w:val="008023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02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23D2"/>
    <w:pPr>
      <w:keepNext/>
      <w:widowControl/>
      <w:autoSpaceDE/>
      <w:autoSpaceDN/>
      <w:adjustRightInd/>
      <w:jc w:val="center"/>
      <w:outlineLvl w:val="0"/>
    </w:pPr>
    <w:rPr>
      <w:b/>
      <w:bCs/>
      <w:color w:val="00000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02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023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3D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023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023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rsid w:val="008023D2"/>
    <w:pPr>
      <w:widowControl/>
      <w:autoSpaceDE/>
      <w:autoSpaceDN/>
      <w:adjustRightInd/>
      <w:jc w:val="center"/>
    </w:pPr>
    <w:rPr>
      <w:b/>
      <w:bCs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023D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8023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8023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8023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footer"/>
    <w:basedOn w:val="a"/>
    <w:link w:val="a6"/>
    <w:rsid w:val="00802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0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023D2"/>
  </w:style>
  <w:style w:type="paragraph" w:customStyle="1" w:styleId="western">
    <w:name w:val="western"/>
    <w:basedOn w:val="a"/>
    <w:rsid w:val="008023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Знак3 Знак Знак Знак Знак Знак Знак"/>
    <w:basedOn w:val="a"/>
    <w:rsid w:val="008023D2"/>
    <w:pPr>
      <w:widowControl/>
      <w:autoSpaceDE/>
      <w:autoSpaceDN/>
      <w:adjustRightInd/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8023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8023D2"/>
    <w:pPr>
      <w:spacing w:after="120"/>
    </w:pPr>
  </w:style>
  <w:style w:type="character" w:customStyle="1" w:styleId="aa">
    <w:name w:val="Основной текст Знак"/>
    <w:basedOn w:val="a0"/>
    <w:link w:val="a9"/>
    <w:rsid w:val="008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02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lock Text"/>
    <w:basedOn w:val="a"/>
    <w:rsid w:val="008023D2"/>
    <w:pPr>
      <w:widowControl/>
      <w:autoSpaceDE/>
      <w:autoSpaceDN/>
      <w:adjustRightInd/>
      <w:ind w:left="2127" w:right="4888"/>
    </w:pPr>
    <w:rPr>
      <w:sz w:val="32"/>
    </w:rPr>
  </w:style>
  <w:style w:type="paragraph" w:styleId="ac">
    <w:name w:val="Title"/>
    <w:basedOn w:val="a"/>
    <w:link w:val="ad"/>
    <w:qFormat/>
    <w:rsid w:val="008023D2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d">
    <w:name w:val="Название Знак"/>
    <w:basedOn w:val="a0"/>
    <w:link w:val="ac"/>
    <w:rsid w:val="008023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8023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23D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rsid w:val="008023D2"/>
    <w:rPr>
      <w:color w:val="0000FF"/>
      <w:u w:val="single"/>
    </w:rPr>
  </w:style>
  <w:style w:type="paragraph" w:styleId="af">
    <w:name w:val="header"/>
    <w:basedOn w:val="a"/>
    <w:link w:val="af0"/>
    <w:rsid w:val="008023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">
    <w:name w:val="Style25"/>
    <w:basedOn w:val="a"/>
    <w:uiPriority w:val="99"/>
    <w:rsid w:val="008023D2"/>
    <w:pPr>
      <w:spacing w:line="269" w:lineRule="exact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8023D2"/>
    <w:rPr>
      <w:sz w:val="24"/>
      <w:szCs w:val="24"/>
    </w:rPr>
  </w:style>
  <w:style w:type="paragraph" w:customStyle="1" w:styleId="Style27">
    <w:name w:val="Style27"/>
    <w:basedOn w:val="a"/>
    <w:uiPriority w:val="99"/>
    <w:rsid w:val="008023D2"/>
    <w:pPr>
      <w:spacing w:line="278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8023D2"/>
    <w:pPr>
      <w:spacing w:line="566" w:lineRule="exact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8023D2"/>
    <w:rPr>
      <w:sz w:val="24"/>
      <w:szCs w:val="24"/>
    </w:rPr>
  </w:style>
  <w:style w:type="paragraph" w:customStyle="1" w:styleId="Style30">
    <w:name w:val="Style30"/>
    <w:basedOn w:val="a"/>
    <w:uiPriority w:val="99"/>
    <w:rsid w:val="008023D2"/>
    <w:pPr>
      <w:spacing w:line="27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8023D2"/>
    <w:rPr>
      <w:sz w:val="24"/>
      <w:szCs w:val="24"/>
    </w:rPr>
  </w:style>
  <w:style w:type="character" w:customStyle="1" w:styleId="FontStyle37">
    <w:name w:val="Font Style37"/>
    <w:uiPriority w:val="99"/>
    <w:rsid w:val="008023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8023D2"/>
    <w:rPr>
      <w:rFonts w:ascii="Times New Roman" w:hAnsi="Times New Roman" w:cs="Times New Roman"/>
      <w:b/>
      <w:bCs/>
      <w:i/>
      <w:iCs/>
      <w:spacing w:val="-30"/>
      <w:sz w:val="40"/>
      <w:szCs w:val="40"/>
    </w:rPr>
  </w:style>
  <w:style w:type="character" w:customStyle="1" w:styleId="FontStyle45">
    <w:name w:val="Font Style45"/>
    <w:uiPriority w:val="99"/>
    <w:rsid w:val="008023D2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8023D2"/>
    <w:rPr>
      <w:rFonts w:ascii="Georgia" w:hAnsi="Georgia" w:cs="Georgia"/>
      <w:b/>
      <w:bCs/>
      <w:i/>
      <w:iCs/>
      <w:sz w:val="10"/>
      <w:szCs w:val="10"/>
    </w:rPr>
  </w:style>
  <w:style w:type="character" w:customStyle="1" w:styleId="FontStyle49">
    <w:name w:val="Font Style49"/>
    <w:uiPriority w:val="99"/>
    <w:rsid w:val="008023D2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52">
    <w:name w:val="Font Style52"/>
    <w:uiPriority w:val="99"/>
    <w:rsid w:val="008023D2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8023D2"/>
    <w:pPr>
      <w:spacing w:line="275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023D2"/>
    <w:pPr>
      <w:spacing w:line="312" w:lineRule="exact"/>
      <w:jc w:val="both"/>
    </w:pPr>
    <w:rPr>
      <w:sz w:val="24"/>
      <w:szCs w:val="24"/>
    </w:rPr>
  </w:style>
  <w:style w:type="paragraph" w:styleId="af1">
    <w:name w:val="Balloon Text"/>
    <w:basedOn w:val="a"/>
    <w:link w:val="af2"/>
    <w:rsid w:val="008023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02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consultant.ru/cabinet/?mode=stat;click;d=2012-06-15;r=fd;s=consultant;p=mid_link;dst=http%3A%2F%2Fwww.consultant.ru%2Flaw%2Freview%2Flink%2F%3Fid%3D145300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3EB9-473E-45E7-91DF-961E1487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41</Pages>
  <Words>10037</Words>
  <Characters>57214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Михельсова Галина Ивановна</cp:lastModifiedBy>
  <cp:revision>70</cp:revision>
  <cp:lastPrinted>2014-01-27T11:16:00Z</cp:lastPrinted>
  <dcterms:created xsi:type="dcterms:W3CDTF">2014-01-25T19:17:00Z</dcterms:created>
  <dcterms:modified xsi:type="dcterms:W3CDTF">2014-02-28T11:17:00Z</dcterms:modified>
</cp:coreProperties>
</file>