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7" w:rsidRPr="00C14D17" w:rsidRDefault="00C14D1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17">
        <w:rPr>
          <w:rFonts w:ascii="Times New Roman" w:hAnsi="Times New Roman" w:cs="Times New Roman"/>
          <w:b/>
          <w:sz w:val="28"/>
          <w:szCs w:val="28"/>
        </w:rPr>
        <w:t>21 марта стартует первый этап ЕГЭ-2018</w:t>
      </w:r>
    </w:p>
    <w:p w:rsidR="00C14D17" w:rsidRDefault="00C14D1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B5D" w:rsidRP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 xml:space="preserve">С 21 марта по 11 апреля 2018 года пройдет досрочный - первый этап единого государственного экзамена. </w:t>
      </w:r>
    </w:p>
    <w:p w:rsidR="000431D7" w:rsidRP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>Ленинградская область готова к началу экзаменационной кампании -2018.</w:t>
      </w:r>
    </w:p>
    <w:p w:rsidR="00C14D1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>На д</w:t>
      </w:r>
      <w:r w:rsidR="00C14D17">
        <w:rPr>
          <w:rFonts w:ascii="Times New Roman" w:hAnsi="Times New Roman" w:cs="Times New Roman"/>
          <w:sz w:val="28"/>
          <w:szCs w:val="28"/>
        </w:rPr>
        <w:t>осрочный  этап  зарегистрирован</w:t>
      </w:r>
      <w:r w:rsidRPr="000431D7">
        <w:rPr>
          <w:rFonts w:ascii="Times New Roman" w:hAnsi="Times New Roman" w:cs="Times New Roman"/>
          <w:sz w:val="28"/>
          <w:szCs w:val="28"/>
        </w:rPr>
        <w:t xml:space="preserve"> 121 выпускник  прошлых лет и 3 выпускника текущего года. </w:t>
      </w:r>
    </w:p>
    <w:p w:rsidR="000431D7" w:rsidRP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>3 пункта, планируемые к задействованию на досрочных экзаменах, обеспечены стационарными металлоискателями, во всех экзаменационных аудиториях и штабе пунктов организовано онлайн видео – наблюдение. Также в пунктах будут применены блокираторы мобильной связи.</w:t>
      </w:r>
    </w:p>
    <w:p w:rsidR="000431D7" w:rsidRP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>Согласно требованиям во всех пунктах будет использована технология печати контрольных измерительных материалов и сканирования бланков ответов участников ЕГЭ. Федеральные тренировки 2 февраля и 14 марта по использованию технологий в регионе прошли успешно.</w:t>
      </w:r>
    </w:p>
    <w:p w:rsidR="000431D7" w:rsidRP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D7">
        <w:rPr>
          <w:rFonts w:ascii="Times New Roman" w:hAnsi="Times New Roman" w:cs="Times New Roman"/>
          <w:sz w:val="28"/>
          <w:szCs w:val="28"/>
        </w:rPr>
        <w:t>Подготовлены и утверждены составы региональных предметных комиссий, конфликтной комиссии. Руководители, технические специалисты и организаторы пунктов прошли соответствующее обучение.</w:t>
      </w:r>
    </w:p>
    <w:p w:rsidR="008A0E4E" w:rsidRPr="00EA2B84" w:rsidRDefault="008A0E4E" w:rsidP="008A0E4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В 2018 году внедрение технологий  будет обеспечено в</w:t>
      </w:r>
      <w:r w:rsidR="00C14D17">
        <w:rPr>
          <w:rFonts w:ascii="Times New Roman" w:eastAsia="Times New Roman" w:hAnsi="Times New Roman"/>
          <w:sz w:val="28"/>
          <w:szCs w:val="28"/>
          <w:lang w:eastAsia="ru-RU"/>
        </w:rPr>
        <w:t>о всех</w:t>
      </w:r>
      <w:bookmarkStart w:id="0" w:name="_GoBack"/>
      <w:bookmarkEnd w:id="0"/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 41 региональном  пункте. Для проведения экзаменов  2018 года пункты оснащены высокоскоростными сканерами и принтерами.</w:t>
      </w:r>
    </w:p>
    <w:p w:rsidR="008A0E4E" w:rsidRDefault="008A0E4E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8A0E4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1D7" w:rsidRDefault="000431D7" w:rsidP="000431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B84" w:rsidRPr="00EA2B84" w:rsidRDefault="009512B0" w:rsidP="00EA2B8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Ленинградская область вошла в топ 10 лучших регионов по </w:t>
      </w:r>
      <w:r w:rsidR="00EA2B84"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подготовки и проведения ЕГЭ. </w:t>
      </w:r>
    </w:p>
    <w:p w:rsidR="00EA2B84" w:rsidRPr="00EA2B84" w:rsidRDefault="00EA2B84" w:rsidP="00EA2B8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Четвертый год ЕГЭ по русскому выпускники сдают без двоек, а региональный тестовый балл выше 72 баллов.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Региональный средний тестовый балл по математике профильного уровня  выше  результата прошлого года - 53,1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почти на три балла.</w:t>
      </w:r>
    </w:p>
    <w:p w:rsidR="00EA2B84" w:rsidRPr="00EA2B84" w:rsidRDefault="00EA2B84" w:rsidP="008A0E4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результатов выявил рост среднего </w:t>
      </w:r>
      <w:r w:rsidR="008A0E4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общероссийского и регионального балла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по сравн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с предшествующим периодом, по ряду предметов </w:t>
      </w:r>
      <w:r w:rsidR="008A0E4E">
        <w:rPr>
          <w:rFonts w:ascii="Times New Roman" w:eastAsia="Times New Roman" w:hAnsi="Times New Roman"/>
          <w:sz w:val="28"/>
          <w:szCs w:val="28"/>
          <w:lang w:eastAsia="ru-RU"/>
        </w:rPr>
        <w:t>региональные с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редние тестовые баллы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 общероссийских. Н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апример, по физике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55,5 (общероссийский результат - 52,6) по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информатике и ИКТ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63,5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общероссийский результат -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58,68</w:t>
      </w:r>
      <w:r w:rsidR="008A0E4E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истории – 60,1 (общероссийский результат - 51,8), по обществознанию – 61,9 (общероссийский результат - 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>54,98</w:t>
      </w:r>
      <w:r w:rsidR="008A0E4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EA2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B84" w:rsidRDefault="00EA2B84" w:rsidP="00EA2B8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B84" w:rsidRPr="00EA2B84" w:rsidRDefault="00EA2B84" w:rsidP="00EA2B84">
      <w:pPr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A2B84" w:rsidRPr="00EA2B84" w:rsidSect="00CF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F7"/>
    <w:rsid w:val="000158C7"/>
    <w:rsid w:val="000431D7"/>
    <w:rsid w:val="00344CEF"/>
    <w:rsid w:val="004608D7"/>
    <w:rsid w:val="008A0E4E"/>
    <w:rsid w:val="009512B0"/>
    <w:rsid w:val="00B917F7"/>
    <w:rsid w:val="00C14D17"/>
    <w:rsid w:val="00CF74AD"/>
    <w:rsid w:val="00EA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List">
    <w:name w:val="Normal List"/>
    <w:basedOn w:val="a"/>
    <w:rsid w:val="000431D7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table" w:styleId="a3">
    <w:name w:val="Table Grid"/>
    <w:basedOn w:val="a1"/>
    <w:uiPriority w:val="59"/>
    <w:rsid w:val="00EA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List">
    <w:name w:val="Normal List"/>
    <w:basedOn w:val="a"/>
    <w:rsid w:val="000431D7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table" w:styleId="a3">
    <w:name w:val="Table Grid"/>
    <w:basedOn w:val="a1"/>
    <w:uiPriority w:val="59"/>
    <w:rsid w:val="00EA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UER</cp:lastModifiedBy>
  <cp:revision>2</cp:revision>
  <dcterms:created xsi:type="dcterms:W3CDTF">2018-03-20T06:01:00Z</dcterms:created>
  <dcterms:modified xsi:type="dcterms:W3CDTF">2018-03-20T06:01:00Z</dcterms:modified>
</cp:coreProperties>
</file>