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B3" w:rsidRDefault="00103F0A" w:rsidP="006605B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преддверии  Нового года </w:t>
      </w:r>
      <w:r w:rsidR="00516A01" w:rsidRPr="00CD1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 по 20 декабря </w:t>
      </w:r>
      <w:r w:rsidR="00CD1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2015 года </w:t>
      </w:r>
      <w:r w:rsidR="00516A01" w:rsidRPr="00CD1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Сосновом Бору состоялся XII интегрированный фестиваль молодых людей с ограниченными возможностями здоровья «Ветер в соснах». </w:t>
      </w:r>
    </w:p>
    <w:p w:rsidR="006605B3" w:rsidRPr="006605B3" w:rsidRDefault="00516A01" w:rsidP="005450B3">
      <w:pPr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shd w:val="clear" w:color="auto" w:fill="FFFFFF"/>
        </w:rPr>
      </w:pPr>
      <w:r w:rsidRPr="006605B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shd w:val="clear" w:color="auto" w:fill="FFFFFF"/>
        </w:rPr>
        <w:t>В данном молодежном проекте приняли участие молодые люди от 14 до 35 лет из 8 муниципальных образований Ленинг</w:t>
      </w:r>
      <w:r w:rsidR="00CD14B9" w:rsidRPr="006605B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shd w:val="clear" w:color="auto" w:fill="FFFFFF"/>
        </w:rPr>
        <w:t xml:space="preserve">радской области </w:t>
      </w:r>
      <w:r w:rsidRPr="006605B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shd w:val="clear" w:color="auto" w:fill="FFFFFF"/>
        </w:rPr>
        <w:t xml:space="preserve">(город Всеволожск, Гатчинский муниципальный район, </w:t>
      </w:r>
      <w:proofErr w:type="spellStart"/>
      <w:r w:rsidRPr="006605B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shd w:val="clear" w:color="auto" w:fill="FFFFFF"/>
        </w:rPr>
        <w:t>Подпорожский</w:t>
      </w:r>
      <w:proofErr w:type="spellEnd"/>
      <w:r w:rsidRPr="006605B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shd w:val="clear" w:color="auto" w:fill="FFFFFF"/>
        </w:rPr>
        <w:t xml:space="preserve"> муниципальный район, Тихвинский муниципальный район, </w:t>
      </w:r>
      <w:proofErr w:type="spellStart"/>
      <w:r w:rsidRPr="006605B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shd w:val="clear" w:color="auto" w:fill="FFFFFF"/>
        </w:rPr>
        <w:t>Кингисеппский</w:t>
      </w:r>
      <w:proofErr w:type="spellEnd"/>
      <w:r w:rsidRPr="006605B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shd w:val="clear" w:color="auto" w:fill="FFFFFF"/>
        </w:rPr>
        <w:t xml:space="preserve"> муниципальный район, </w:t>
      </w:r>
      <w:proofErr w:type="spellStart"/>
      <w:r w:rsidRPr="006605B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shd w:val="clear" w:color="auto" w:fill="FFFFFF"/>
        </w:rPr>
        <w:t>Приозерский</w:t>
      </w:r>
      <w:proofErr w:type="spellEnd"/>
      <w:r w:rsidRPr="006605B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shd w:val="clear" w:color="auto" w:fill="FFFFFF"/>
        </w:rPr>
        <w:t xml:space="preserve"> муниципальный район, автономная </w:t>
      </w:r>
      <w:proofErr w:type="spellStart"/>
      <w:r w:rsidRPr="006605B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shd w:val="clear" w:color="auto" w:fill="FFFFFF"/>
        </w:rPr>
        <w:t>некомерческая</w:t>
      </w:r>
      <w:proofErr w:type="spellEnd"/>
      <w:r w:rsidRPr="006605B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shd w:val="clear" w:color="auto" w:fill="FFFFFF"/>
        </w:rPr>
        <w:t xml:space="preserve"> организация «Молодежный включенный театр «Питер </w:t>
      </w:r>
      <w:proofErr w:type="spellStart"/>
      <w:r w:rsidRPr="006605B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shd w:val="clear" w:color="auto" w:fill="FFFFFF"/>
        </w:rPr>
        <w:t>Шед</w:t>
      </w:r>
      <w:proofErr w:type="spellEnd"/>
      <w:r w:rsidRPr="006605B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shd w:val="clear" w:color="auto" w:fill="FFFFFF"/>
        </w:rPr>
        <w:t xml:space="preserve">» г. Санкт-Петербург, </w:t>
      </w:r>
      <w:proofErr w:type="spellStart"/>
      <w:r w:rsidRPr="006605B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shd w:val="clear" w:color="auto" w:fill="FFFFFF"/>
        </w:rPr>
        <w:t>Сосновоборский</w:t>
      </w:r>
      <w:proofErr w:type="spellEnd"/>
      <w:r w:rsidRPr="006605B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shd w:val="clear" w:color="auto" w:fill="FFFFFF"/>
        </w:rPr>
        <w:t xml:space="preserve"> городской округ). Готовила и организовывала фестиваль большая команда молодежного центра</w:t>
      </w:r>
      <w:r w:rsidR="003350B9" w:rsidRPr="006605B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shd w:val="clear" w:color="auto" w:fill="FFFFFF"/>
        </w:rPr>
        <w:t xml:space="preserve"> "Диалог"</w:t>
      </w:r>
      <w:r w:rsidRPr="006605B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shd w:val="clear" w:color="auto" w:fill="FFFFFF"/>
        </w:rPr>
        <w:t xml:space="preserve">. </w:t>
      </w:r>
      <w:r w:rsidR="003350B9" w:rsidRPr="006605B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shd w:val="clear" w:color="auto" w:fill="FFFFFF"/>
        </w:rPr>
        <w:t xml:space="preserve">Юные волонтеры </w:t>
      </w:r>
      <w:r w:rsidRPr="006605B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shd w:val="clear" w:color="auto" w:fill="FFFFFF"/>
        </w:rPr>
        <w:t xml:space="preserve"> действительно вложили в Фест</w:t>
      </w:r>
      <w:r w:rsidR="003350B9" w:rsidRPr="006605B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shd w:val="clear" w:color="auto" w:fill="FFFFFF"/>
        </w:rPr>
        <w:t>иваль свою душу и очень хотели</w:t>
      </w:r>
      <w:r w:rsidRPr="006605B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shd w:val="clear" w:color="auto" w:fill="FFFFFF"/>
        </w:rPr>
        <w:t>, что участ</w:t>
      </w:r>
      <w:r w:rsidR="003350B9" w:rsidRPr="006605B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shd w:val="clear" w:color="auto" w:fill="FFFFFF"/>
        </w:rPr>
        <w:t xml:space="preserve">ники это почувствовали. А ещё </w:t>
      </w:r>
      <w:r w:rsidRPr="006605B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shd w:val="clear" w:color="auto" w:fill="FFFFFF"/>
        </w:rPr>
        <w:t xml:space="preserve"> </w:t>
      </w:r>
      <w:r w:rsidR="003350B9" w:rsidRPr="006605B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shd w:val="clear" w:color="auto" w:fill="FFFFFF"/>
        </w:rPr>
        <w:t xml:space="preserve">много заботы и теплоты внесли в фестиваль помощники, которые  сделали  для </w:t>
      </w:r>
      <w:r w:rsidRPr="006605B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shd w:val="clear" w:color="auto" w:fill="FFFFFF"/>
        </w:rPr>
        <w:t xml:space="preserve"> гостей </w:t>
      </w:r>
      <w:r w:rsidR="003350B9" w:rsidRPr="006605B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shd w:val="clear" w:color="auto" w:fill="FFFFFF"/>
        </w:rPr>
        <w:t xml:space="preserve">Соснового Бора </w:t>
      </w:r>
      <w:r w:rsidR="00F27285" w:rsidRPr="006605B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shd w:val="clear" w:color="auto" w:fill="FFFFFF"/>
        </w:rPr>
        <w:t xml:space="preserve">настоящий праздник! </w:t>
      </w:r>
      <w:r w:rsidR="003350B9" w:rsidRPr="006605B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shd w:val="clear" w:color="auto" w:fill="FFFFFF"/>
        </w:rPr>
        <w:t>Это администрация гостиницы «Сосновый Бор», ИП Говорунов</w:t>
      </w:r>
      <w:r w:rsidRPr="006605B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shd w:val="clear" w:color="auto" w:fill="FFFFFF"/>
        </w:rPr>
        <w:t xml:space="preserve"> Н.П.</w:t>
      </w:r>
      <w:r w:rsidR="003350B9" w:rsidRPr="006605B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shd w:val="clear" w:color="auto" w:fill="FFFFFF"/>
        </w:rPr>
        <w:t xml:space="preserve">, </w:t>
      </w:r>
      <w:r w:rsidR="00F27285" w:rsidRPr="006605B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shd w:val="clear" w:color="auto" w:fill="FFFFFF"/>
        </w:rPr>
        <w:t xml:space="preserve">администрация </w:t>
      </w:r>
      <w:r w:rsidR="003350B9" w:rsidRPr="006605B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shd w:val="clear" w:color="auto" w:fill="FFFFFF"/>
        </w:rPr>
        <w:t>жило</w:t>
      </w:r>
      <w:r w:rsidR="00F27285" w:rsidRPr="006605B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shd w:val="clear" w:color="auto" w:fill="FFFFFF"/>
        </w:rPr>
        <w:t xml:space="preserve">го комплекса </w:t>
      </w:r>
      <w:r w:rsidR="003350B9" w:rsidRPr="006605B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shd w:val="clear" w:color="auto" w:fill="FFFFFF"/>
        </w:rPr>
        <w:t xml:space="preserve"> </w:t>
      </w:r>
      <w:r w:rsidRPr="006605B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shd w:val="clear" w:color="auto" w:fill="FFFFFF"/>
        </w:rPr>
        <w:t xml:space="preserve"> «СОЛНЦЕ». </w:t>
      </w:r>
    </w:p>
    <w:p w:rsidR="00103F0A" w:rsidRPr="006605B3" w:rsidRDefault="003350B9" w:rsidP="005450B3">
      <w:pPr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shd w:val="clear" w:color="auto" w:fill="FFFFFF"/>
        </w:rPr>
      </w:pPr>
      <w:r w:rsidRPr="006605B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shd w:val="clear" w:color="auto" w:fill="FFFFFF"/>
        </w:rPr>
        <w:t xml:space="preserve">В этом году делегация Гатчинского района состояла  из учеников </w:t>
      </w:r>
      <w:r w:rsidR="00103F0A" w:rsidRPr="006605B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shd w:val="clear" w:color="auto" w:fill="FFFFFF"/>
        </w:rPr>
        <w:t> школ района</w:t>
      </w:r>
      <w:r w:rsidRPr="006605B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shd w:val="clear" w:color="auto" w:fill="FFFFFF"/>
        </w:rPr>
        <w:t>, сотрудника Информационно - методического Центра  п. Новый Свет и родителей. Три  декабрьских  дня  они вместе с участниками фестиваля общались  на репетициях в  молодежном центре «</w:t>
      </w:r>
      <w:proofErr w:type="spellStart"/>
      <w:r w:rsidRPr="006605B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shd w:val="clear" w:color="auto" w:fill="FFFFFF"/>
        </w:rPr>
        <w:t>Арт</w:t>
      </w:r>
      <w:proofErr w:type="spellEnd"/>
      <w:r w:rsidRPr="006605B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shd w:val="clear" w:color="auto" w:fill="FFFFFF"/>
        </w:rPr>
        <w:t xml:space="preserve"> - Карусель», за обедом в кафе "</w:t>
      </w:r>
      <w:r w:rsidR="00F27285" w:rsidRPr="006605B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shd w:val="clear" w:color="auto" w:fill="FFFFFF"/>
        </w:rPr>
        <w:t>Фрегат</w:t>
      </w:r>
      <w:r w:rsidRPr="006605B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shd w:val="clear" w:color="auto" w:fill="FFFFFF"/>
        </w:rPr>
        <w:t>" , во время экскурсии по городу. Такая великолепная возможность появилась у ребят благодаря финансовой поддержке Отдела  по молодежной политике спорта и ту</w:t>
      </w:r>
      <w:r w:rsidR="00103F0A" w:rsidRPr="006605B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shd w:val="clear" w:color="auto" w:fill="FFFFFF"/>
        </w:rPr>
        <w:t xml:space="preserve">ризма Администрации Гатчинского </w:t>
      </w:r>
      <w:r w:rsidRPr="006605B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shd w:val="clear" w:color="auto" w:fill="FFFFFF"/>
        </w:rPr>
        <w:t>Муниципального района. </w:t>
      </w:r>
      <w:r w:rsidR="00F27285" w:rsidRPr="006605B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shd w:val="clear" w:color="auto" w:fill="FFFFFF"/>
        </w:rPr>
        <w:t xml:space="preserve"> Благодаря тому, что фестиваль длился 3 дня у ребят  появилась  великолепная возможность познакомиться друг с другом на вечере знакомств «Возьмемся за руки, друзья, чтоб не пропасть поодиночке!», обменяться творческим опытом, рассказать о себе, поделиться своими победами и успехами. </w:t>
      </w:r>
    </w:p>
    <w:p w:rsidR="00B0676A" w:rsidRPr="00B0676A" w:rsidRDefault="00E7423A" w:rsidP="005450B3">
      <w:pPr>
        <w:pStyle w:val="a3"/>
        <w:ind w:firstLine="709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У</w:t>
      </w:r>
      <w:r w:rsidR="00F27285" w:rsidRPr="00103F0A">
        <w:rPr>
          <w:color w:val="000000"/>
          <w:shd w:val="clear" w:color="auto" w:fill="FFFFFF"/>
          <w:lang w:val="ru-RU"/>
        </w:rPr>
        <w:t xml:space="preserve">частники </w:t>
      </w:r>
      <w:r>
        <w:rPr>
          <w:color w:val="000000"/>
          <w:shd w:val="clear" w:color="auto" w:fill="FFFFFF"/>
          <w:lang w:val="ru-RU"/>
        </w:rPr>
        <w:t xml:space="preserve">Гатчинского района </w:t>
      </w:r>
      <w:r w:rsidR="00F27285" w:rsidRPr="00103F0A">
        <w:rPr>
          <w:color w:val="000000"/>
          <w:shd w:val="clear" w:color="auto" w:fill="FFFFFF"/>
          <w:lang w:val="ru-RU"/>
        </w:rPr>
        <w:t>традиционно приняли участие в двух номинациях</w:t>
      </w:r>
      <w:r w:rsidR="00103F0A" w:rsidRPr="00103F0A">
        <w:rPr>
          <w:color w:val="000000"/>
          <w:shd w:val="clear" w:color="auto" w:fill="FFFFFF"/>
          <w:lang w:val="ru-RU"/>
        </w:rPr>
        <w:t>: «Звонкие ноты Земли Ленинградской»</w:t>
      </w:r>
      <w:r w:rsidR="00103F0A" w:rsidRPr="006605B3">
        <w:rPr>
          <w:color w:val="000000"/>
          <w:shd w:val="clear" w:color="auto" w:fill="FFFFFF"/>
          <w:lang w:val="ru-RU"/>
        </w:rPr>
        <w:t xml:space="preserve">  и </w:t>
      </w:r>
      <w:r w:rsidR="00103F0A" w:rsidRPr="00103F0A">
        <w:rPr>
          <w:color w:val="000000"/>
          <w:shd w:val="clear" w:color="auto" w:fill="FFFFFF"/>
          <w:lang w:val="ru-RU"/>
        </w:rPr>
        <w:t>«Славные таланты Земли Ленинградской». В номинации «Славные таланты Земли Ленинградской» впервые принял участие Дмитриев Константин</w:t>
      </w:r>
      <w:r w:rsidR="00103F0A">
        <w:rPr>
          <w:color w:val="000000"/>
          <w:shd w:val="clear" w:color="auto" w:fill="FFFFFF"/>
          <w:lang w:val="ru-RU"/>
        </w:rPr>
        <w:t xml:space="preserve">, </w:t>
      </w:r>
      <w:r w:rsidR="00DA70D9">
        <w:rPr>
          <w:color w:val="000000"/>
          <w:shd w:val="clear" w:color="auto" w:fill="FFFFFF"/>
          <w:lang w:val="ru-RU"/>
        </w:rPr>
        <w:t xml:space="preserve">выпускник </w:t>
      </w:r>
      <w:r w:rsidR="006605B3">
        <w:rPr>
          <w:color w:val="000000"/>
          <w:shd w:val="clear" w:color="auto" w:fill="FFFFFF"/>
          <w:lang w:val="ru-RU"/>
        </w:rPr>
        <w:t>МБОУ "</w:t>
      </w:r>
      <w:proofErr w:type="spellStart"/>
      <w:r w:rsidR="006605B3">
        <w:rPr>
          <w:color w:val="000000"/>
          <w:shd w:val="clear" w:color="auto" w:fill="FFFFFF"/>
          <w:lang w:val="ru-RU"/>
        </w:rPr>
        <w:t>Таицкая</w:t>
      </w:r>
      <w:proofErr w:type="spellEnd"/>
      <w:r w:rsidR="006605B3">
        <w:rPr>
          <w:color w:val="000000"/>
          <w:shd w:val="clear" w:color="auto" w:fill="FFFFFF"/>
          <w:lang w:val="ru-RU"/>
        </w:rPr>
        <w:t xml:space="preserve"> </w:t>
      </w:r>
      <w:r w:rsidR="00DA70D9">
        <w:rPr>
          <w:color w:val="000000"/>
          <w:shd w:val="clear" w:color="auto" w:fill="FFFFFF"/>
          <w:lang w:val="ru-RU"/>
        </w:rPr>
        <w:t xml:space="preserve"> СОШ"</w:t>
      </w:r>
      <w:r w:rsidR="005450B3">
        <w:rPr>
          <w:color w:val="000000"/>
          <w:shd w:val="clear" w:color="auto" w:fill="FFFFFF"/>
          <w:lang w:val="ru-RU"/>
        </w:rPr>
        <w:t xml:space="preserve">. Костя </w:t>
      </w:r>
      <w:r w:rsidR="00103F0A" w:rsidRPr="00103F0A">
        <w:rPr>
          <w:color w:val="000000"/>
          <w:shd w:val="clear" w:color="auto" w:fill="FFFFFF"/>
          <w:lang w:val="ru-RU"/>
        </w:rPr>
        <w:t xml:space="preserve"> </w:t>
      </w:r>
      <w:r w:rsidR="001B4B7A">
        <w:rPr>
          <w:color w:val="000000"/>
          <w:shd w:val="clear" w:color="auto" w:fill="FFFFFF"/>
          <w:lang w:val="ru-RU"/>
        </w:rPr>
        <w:t xml:space="preserve">вместе с сестрой Вероникой подготовил </w:t>
      </w:r>
      <w:r w:rsidR="00DA70D9">
        <w:rPr>
          <w:color w:val="000000"/>
          <w:shd w:val="clear" w:color="auto" w:fill="FFFFFF"/>
          <w:lang w:val="ru-RU"/>
        </w:rPr>
        <w:t xml:space="preserve"> пантомиму "Воздушный человечек и компания". </w:t>
      </w:r>
      <w:r w:rsidR="001B4B7A">
        <w:rPr>
          <w:color w:val="000000"/>
          <w:shd w:val="clear" w:color="auto" w:fill="FFFFFF"/>
          <w:lang w:val="ru-RU"/>
        </w:rPr>
        <w:t xml:space="preserve">Данный номер, наполненный веселой музыкой и воздушными шарами,  зрители оценили как </w:t>
      </w:r>
      <w:r w:rsidR="001B4B7A" w:rsidRPr="001B4B7A">
        <w:rPr>
          <w:color w:val="000000"/>
          <w:shd w:val="clear" w:color="auto" w:fill="FFFFFF"/>
          <w:lang w:val="ru-RU"/>
        </w:rPr>
        <w:t>интересную и очень добрую клоунаду</w:t>
      </w:r>
      <w:r w:rsidR="001B4B7A">
        <w:rPr>
          <w:color w:val="000000"/>
          <w:shd w:val="clear" w:color="auto" w:fill="FFFFFF"/>
          <w:lang w:val="ru-RU"/>
        </w:rPr>
        <w:t xml:space="preserve">. </w:t>
      </w:r>
      <w:r w:rsidR="00B0676A">
        <w:rPr>
          <w:color w:val="000000"/>
          <w:shd w:val="clear" w:color="auto" w:fill="FFFFFF"/>
          <w:lang w:val="ru-RU"/>
        </w:rPr>
        <w:t xml:space="preserve">Однако на более профессиональном уровне  прошло выступление </w:t>
      </w:r>
      <w:r w:rsidR="00B0676A" w:rsidRPr="00B0676A">
        <w:rPr>
          <w:color w:val="000000"/>
          <w:shd w:val="clear" w:color="auto" w:fill="FFFFFF"/>
          <w:lang w:val="ru-RU"/>
        </w:rPr>
        <w:t xml:space="preserve">петербургского молодежного </w:t>
      </w:r>
      <w:r w:rsidRPr="00E7423A">
        <w:rPr>
          <w:color w:val="000000"/>
          <w:shd w:val="clear" w:color="auto" w:fill="FFFFFF"/>
          <w:lang w:val="ru-RU"/>
        </w:rPr>
        <w:t xml:space="preserve">включенного </w:t>
      </w:r>
      <w:r w:rsidR="00B0676A" w:rsidRPr="00B0676A">
        <w:rPr>
          <w:color w:val="000000"/>
          <w:shd w:val="clear" w:color="auto" w:fill="FFFFFF"/>
          <w:lang w:val="ru-RU"/>
        </w:rPr>
        <w:t xml:space="preserve">театра «Питер </w:t>
      </w:r>
      <w:proofErr w:type="spellStart"/>
      <w:r w:rsidR="00B0676A" w:rsidRPr="00B0676A">
        <w:rPr>
          <w:color w:val="000000"/>
          <w:shd w:val="clear" w:color="auto" w:fill="FFFFFF"/>
          <w:lang w:val="ru-RU"/>
        </w:rPr>
        <w:t>Шед</w:t>
      </w:r>
      <w:proofErr w:type="spellEnd"/>
      <w:r w:rsidR="00B0676A" w:rsidRPr="00B0676A">
        <w:rPr>
          <w:color w:val="000000"/>
          <w:shd w:val="clear" w:color="auto" w:fill="FFFFFF"/>
          <w:lang w:val="ru-RU"/>
        </w:rPr>
        <w:t>»</w:t>
      </w:r>
      <w:r w:rsidR="00B0676A">
        <w:rPr>
          <w:color w:val="000000"/>
          <w:shd w:val="clear" w:color="auto" w:fill="FFFFFF"/>
          <w:lang w:val="ru-RU"/>
        </w:rPr>
        <w:t xml:space="preserve">, </w:t>
      </w:r>
      <w:r w:rsidR="00B0676A" w:rsidRPr="00A72205">
        <w:rPr>
          <w:color w:val="000000"/>
          <w:shd w:val="clear" w:color="auto" w:fill="FFFFFF"/>
          <w:lang w:val="ru-RU"/>
        </w:rPr>
        <w:t xml:space="preserve"> </w:t>
      </w:r>
      <w:r w:rsidR="00B0676A" w:rsidRPr="00B0676A">
        <w:rPr>
          <w:color w:val="000000"/>
          <w:shd w:val="clear" w:color="auto" w:fill="FFFFFF"/>
          <w:lang w:val="ru-RU"/>
        </w:rPr>
        <w:t>потому что это фактически профессиональный театральный коллектив, с которым работают прекрасные режиссеры, сумевшие оце</w:t>
      </w:r>
      <w:r>
        <w:rPr>
          <w:color w:val="000000"/>
          <w:shd w:val="clear" w:color="auto" w:fill="FFFFFF"/>
          <w:lang w:val="ru-RU"/>
        </w:rPr>
        <w:t>нить особенности молодых людей</w:t>
      </w:r>
      <w:r w:rsidR="00B0676A" w:rsidRPr="00B0676A">
        <w:rPr>
          <w:color w:val="000000"/>
          <w:shd w:val="clear" w:color="auto" w:fill="FFFFFF"/>
          <w:lang w:val="ru-RU"/>
        </w:rPr>
        <w:t xml:space="preserve"> и найти роль для каждого. </w:t>
      </w:r>
      <w:r>
        <w:rPr>
          <w:color w:val="000000"/>
          <w:shd w:val="clear" w:color="auto" w:fill="FFFFFF"/>
          <w:lang w:val="ru-RU"/>
        </w:rPr>
        <w:t xml:space="preserve">Актёры театра </w:t>
      </w:r>
      <w:r w:rsidR="00B0676A" w:rsidRPr="00B0676A">
        <w:rPr>
          <w:color w:val="000000"/>
          <w:shd w:val="clear" w:color="auto" w:fill="FFFFFF"/>
          <w:lang w:val="ru-RU"/>
        </w:rPr>
        <w:t xml:space="preserve"> представил</w:t>
      </w:r>
      <w:r>
        <w:rPr>
          <w:color w:val="000000"/>
          <w:shd w:val="clear" w:color="auto" w:fill="FFFFFF"/>
          <w:lang w:val="ru-RU"/>
        </w:rPr>
        <w:t>и</w:t>
      </w:r>
      <w:r w:rsidR="00B0676A" w:rsidRPr="00B0676A">
        <w:rPr>
          <w:color w:val="000000"/>
          <w:shd w:val="clear" w:color="auto" w:fill="FFFFFF"/>
          <w:lang w:val="ru-RU"/>
        </w:rPr>
        <w:t xml:space="preserve"> номера «</w:t>
      </w:r>
      <w:proofErr w:type="spellStart"/>
      <w:r w:rsidR="00B0676A" w:rsidRPr="00B0676A">
        <w:rPr>
          <w:color w:val="000000"/>
          <w:shd w:val="clear" w:color="auto" w:fill="FFFFFF"/>
          <w:lang w:val="ru-RU"/>
        </w:rPr>
        <w:t>Голубая</w:t>
      </w:r>
      <w:proofErr w:type="spellEnd"/>
      <w:r w:rsidR="00B0676A" w:rsidRPr="00B0676A">
        <w:rPr>
          <w:color w:val="000000"/>
          <w:shd w:val="clear" w:color="auto" w:fill="FFFFFF"/>
          <w:lang w:val="ru-RU"/>
        </w:rPr>
        <w:t xml:space="preserve"> канарейка» (подаренный одним из «Лицедеев», Робертом Городецким) и «Чаплин и мальчик». Юмор, артистизм, незаурядное сценическое мастерство, красив</w:t>
      </w:r>
      <w:r>
        <w:rPr>
          <w:color w:val="000000"/>
          <w:shd w:val="clear" w:color="auto" w:fill="FFFFFF"/>
          <w:lang w:val="ru-RU"/>
        </w:rPr>
        <w:t>ое оформление – всему нашим ребятам ещё следует научиться</w:t>
      </w:r>
      <w:r w:rsidR="00B0676A" w:rsidRPr="00B0676A">
        <w:rPr>
          <w:color w:val="000000"/>
          <w:shd w:val="clear" w:color="auto" w:fill="FFFFFF"/>
          <w:lang w:val="ru-RU"/>
        </w:rPr>
        <w:t>.</w:t>
      </w:r>
    </w:p>
    <w:p w:rsidR="00E7423A" w:rsidRDefault="00456085" w:rsidP="005450B3">
      <w:pPr>
        <w:pStyle w:val="a3"/>
        <w:ind w:firstLine="709"/>
        <w:jc w:val="both"/>
        <w:rPr>
          <w:color w:val="000000"/>
          <w:shd w:val="clear" w:color="auto" w:fill="FFFFFF"/>
          <w:lang w:val="ru-RU"/>
        </w:rPr>
      </w:pPr>
      <w:r w:rsidRPr="00A72205">
        <w:rPr>
          <w:color w:val="000000"/>
          <w:shd w:val="clear" w:color="auto" w:fill="FFFFFF"/>
          <w:lang w:val="ru-RU"/>
        </w:rPr>
        <w:t xml:space="preserve">Максим </w:t>
      </w:r>
      <w:proofErr w:type="spellStart"/>
      <w:r w:rsidRPr="00A72205">
        <w:rPr>
          <w:color w:val="000000"/>
          <w:shd w:val="clear" w:color="auto" w:fill="FFFFFF"/>
          <w:lang w:val="ru-RU"/>
        </w:rPr>
        <w:t>Степуренко</w:t>
      </w:r>
      <w:proofErr w:type="spellEnd"/>
      <w:r w:rsidRPr="00A72205">
        <w:rPr>
          <w:color w:val="000000"/>
          <w:shd w:val="clear" w:color="auto" w:fill="FFFFFF"/>
          <w:lang w:val="ru-RU"/>
        </w:rPr>
        <w:t xml:space="preserve">, ученик 8  класса МБОУ «Гатчинская </w:t>
      </w:r>
      <w:r w:rsidR="001B4B7A">
        <w:rPr>
          <w:color w:val="000000"/>
          <w:shd w:val="clear" w:color="auto" w:fill="FFFFFF"/>
          <w:lang w:val="ru-RU"/>
        </w:rPr>
        <w:t xml:space="preserve">СОШ№7» выступает </w:t>
      </w:r>
      <w:r w:rsidR="00B0676A">
        <w:rPr>
          <w:color w:val="000000"/>
          <w:shd w:val="clear" w:color="auto" w:fill="FFFFFF"/>
          <w:lang w:val="ru-RU"/>
        </w:rPr>
        <w:t xml:space="preserve">на фестивале уже во второй раз, здесь его встречают как </w:t>
      </w:r>
      <w:r w:rsidR="00E7423A">
        <w:rPr>
          <w:color w:val="000000"/>
          <w:shd w:val="clear" w:color="auto" w:fill="FFFFFF"/>
          <w:lang w:val="ru-RU"/>
        </w:rPr>
        <w:t>доброго друга и талантливого вокалиста. Выступая в</w:t>
      </w:r>
      <w:r w:rsidR="003350B9" w:rsidRPr="00103F0A">
        <w:rPr>
          <w:color w:val="000000"/>
          <w:shd w:val="clear" w:color="auto" w:fill="FFFFFF"/>
          <w:lang w:val="ru-RU"/>
        </w:rPr>
        <w:t> номинации «Звонкие ноты Земли Ленинградской»</w:t>
      </w:r>
      <w:r w:rsidR="00E7423A">
        <w:rPr>
          <w:color w:val="000000"/>
          <w:shd w:val="clear" w:color="auto" w:fill="FFFFFF"/>
          <w:lang w:val="ru-RU"/>
        </w:rPr>
        <w:t>, он   исполнил</w:t>
      </w:r>
      <w:r w:rsidR="00A72205" w:rsidRPr="00A72205">
        <w:rPr>
          <w:color w:val="000000"/>
          <w:shd w:val="clear" w:color="auto" w:fill="FFFFFF"/>
          <w:lang w:val="ru-RU"/>
        </w:rPr>
        <w:t xml:space="preserve">  песню «Синяя вечность» М. Магомаева на стихи Г.Козловского и з</w:t>
      </w:r>
      <w:r w:rsidR="00A72205">
        <w:rPr>
          <w:color w:val="000000"/>
          <w:shd w:val="clear" w:color="auto" w:fill="FFFFFF"/>
          <w:lang w:val="ru-RU"/>
        </w:rPr>
        <w:t xml:space="preserve">анял II место. </w:t>
      </w:r>
      <w:r w:rsidR="00A72205" w:rsidRPr="00A72205">
        <w:rPr>
          <w:color w:val="000000"/>
          <w:shd w:val="clear" w:color="auto" w:fill="FFFFFF"/>
          <w:lang w:val="ru-RU"/>
        </w:rPr>
        <w:t>Также Максим получил приз зрительских</w:t>
      </w:r>
      <w:r w:rsidR="00A72205" w:rsidRPr="00A72205">
        <w:rPr>
          <w:rFonts w:ascii="Tahoma" w:hAnsi="Tahoma" w:cs="Tahoma"/>
          <w:color w:val="000000"/>
          <w:sz w:val="13"/>
          <w:szCs w:val="13"/>
          <w:shd w:val="clear" w:color="auto" w:fill="FFFFFF"/>
          <w:lang w:val="ru-RU"/>
        </w:rPr>
        <w:t xml:space="preserve"> </w:t>
      </w:r>
      <w:r w:rsidR="00A72205" w:rsidRPr="00A72205">
        <w:rPr>
          <w:color w:val="000000"/>
          <w:shd w:val="clear" w:color="auto" w:fill="FFFFFF"/>
          <w:lang w:val="ru-RU"/>
        </w:rPr>
        <w:t xml:space="preserve">симпатий, врученный ему руководителем замечательного проекта «Ветер в соснах», депутатом МО </w:t>
      </w:r>
      <w:proofErr w:type="spellStart"/>
      <w:r w:rsidR="00A72205" w:rsidRPr="00A72205">
        <w:rPr>
          <w:color w:val="000000"/>
          <w:shd w:val="clear" w:color="auto" w:fill="FFFFFF"/>
          <w:lang w:val="ru-RU"/>
        </w:rPr>
        <w:t>Сосновоборского</w:t>
      </w:r>
      <w:proofErr w:type="spellEnd"/>
      <w:r w:rsidR="00A72205" w:rsidRPr="00A72205">
        <w:rPr>
          <w:color w:val="000000"/>
          <w:shd w:val="clear" w:color="auto" w:fill="FFFFFF"/>
          <w:lang w:val="ru-RU"/>
        </w:rPr>
        <w:t xml:space="preserve"> городского округа М.А. Курочкой.</w:t>
      </w:r>
    </w:p>
    <w:p w:rsidR="00A72205" w:rsidRPr="006605B3" w:rsidRDefault="00E7423A" w:rsidP="005450B3">
      <w:pPr>
        <w:pStyle w:val="a3"/>
        <w:ind w:firstLine="709"/>
        <w:jc w:val="both"/>
        <w:rPr>
          <w:color w:val="000000"/>
          <w:shd w:val="clear" w:color="auto" w:fill="FFFFFF"/>
          <w:lang w:val="ru-RU"/>
        </w:rPr>
      </w:pPr>
      <w:r w:rsidRPr="006605B3">
        <w:rPr>
          <w:color w:val="000000"/>
          <w:shd w:val="clear" w:color="auto" w:fill="FFFFFF"/>
          <w:lang w:val="ru-RU"/>
        </w:rPr>
        <w:lastRenderedPageBreak/>
        <w:t>Фестиваль «Ветер в соснах»  - это праздник творчества, таланта и огромный силы воли. В теплой, дружеской атмосфере все участники фестиваля смогли открыться и доказать, что перед сильными людьми нет преград!</w:t>
      </w:r>
      <w:r w:rsidR="006605B3" w:rsidRPr="006605B3">
        <w:rPr>
          <w:color w:val="000000"/>
          <w:shd w:val="clear" w:color="auto" w:fill="FFFFFF"/>
          <w:lang w:val="ru-RU"/>
        </w:rPr>
        <w:t xml:space="preserve"> Впереди у  ребят целый год для подготовки  новых проектов, воплощения творческих замыслов и идей! </w:t>
      </w:r>
      <w:r w:rsidRPr="006605B3">
        <w:rPr>
          <w:color w:val="000000"/>
          <w:shd w:val="clear" w:color="auto" w:fill="FFFFFF"/>
          <w:lang w:val="ru-RU"/>
        </w:rPr>
        <w:br/>
      </w:r>
    </w:p>
    <w:p w:rsidR="00516A01" w:rsidRDefault="00516A01" w:rsidP="00A72205">
      <w:pPr>
        <w:pStyle w:val="a3"/>
        <w:ind w:firstLine="709"/>
        <w:rPr>
          <w:lang w:val="ru-RU"/>
        </w:rPr>
      </w:pPr>
      <w:r w:rsidRPr="00516A01">
        <w:t>http</w:t>
      </w:r>
      <w:r w:rsidRPr="00A72205">
        <w:rPr>
          <w:lang w:val="ru-RU"/>
        </w:rPr>
        <w:t>://</w:t>
      </w:r>
      <w:r w:rsidRPr="00516A01">
        <w:t>www</w:t>
      </w:r>
      <w:r w:rsidRPr="00A72205">
        <w:rPr>
          <w:lang w:val="ru-RU"/>
        </w:rPr>
        <w:t>.</w:t>
      </w:r>
      <w:proofErr w:type="spellStart"/>
      <w:r w:rsidRPr="00516A01">
        <w:t>youtube</w:t>
      </w:r>
      <w:proofErr w:type="spellEnd"/>
      <w:r w:rsidRPr="00A72205">
        <w:rPr>
          <w:lang w:val="ru-RU"/>
        </w:rPr>
        <w:t>.</w:t>
      </w:r>
      <w:r w:rsidRPr="00516A01">
        <w:t>com</w:t>
      </w:r>
      <w:r w:rsidRPr="00A72205">
        <w:rPr>
          <w:lang w:val="ru-RU"/>
        </w:rPr>
        <w:t>/</w:t>
      </w:r>
      <w:r w:rsidRPr="00516A01">
        <w:t>watch</w:t>
      </w:r>
      <w:r w:rsidRPr="00A72205">
        <w:rPr>
          <w:lang w:val="ru-RU"/>
        </w:rPr>
        <w:t>?</w:t>
      </w:r>
      <w:r w:rsidRPr="00516A01">
        <w:t>v</w:t>
      </w:r>
      <w:r w:rsidRPr="00A72205">
        <w:rPr>
          <w:lang w:val="ru-RU"/>
        </w:rPr>
        <w:t>=-</w:t>
      </w:r>
      <w:proofErr w:type="spellStart"/>
      <w:r w:rsidRPr="00516A01">
        <w:t>LcipCDq</w:t>
      </w:r>
      <w:proofErr w:type="spellEnd"/>
      <w:r w:rsidRPr="00A72205">
        <w:rPr>
          <w:lang w:val="ru-RU"/>
        </w:rPr>
        <w:t>5</w:t>
      </w:r>
      <w:r w:rsidRPr="00516A01">
        <w:t>KA</w:t>
      </w:r>
    </w:p>
    <w:p w:rsidR="005F7385" w:rsidRDefault="005F7385" w:rsidP="00A72205">
      <w:pPr>
        <w:pStyle w:val="a3"/>
        <w:ind w:firstLine="709"/>
        <w:rPr>
          <w:lang w:val="ru-RU"/>
        </w:rPr>
      </w:pPr>
    </w:p>
    <w:p w:rsidR="005F7385" w:rsidRDefault="005F7385" w:rsidP="005F7385">
      <w:pPr>
        <w:pStyle w:val="a3"/>
        <w:ind w:firstLine="709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444307" cy="3064262"/>
            <wp:effectExtent l="19050" t="0" r="3993" b="0"/>
            <wp:docPr id="1" name="Рисунок 1" descr="C:\Users\1\Pictures\ветер_в_соснах_2015\WP_20151219_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ветер_в_соснах_2015\WP_20151219_0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566" cy="3062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385" w:rsidRDefault="005F7385" w:rsidP="005F7385">
      <w:pPr>
        <w:pStyle w:val="a3"/>
        <w:ind w:firstLine="709"/>
        <w:jc w:val="center"/>
        <w:rPr>
          <w:lang w:val="ru-RU"/>
        </w:rPr>
      </w:pPr>
    </w:p>
    <w:p w:rsidR="005F7385" w:rsidRPr="005F7385" w:rsidRDefault="005F7385" w:rsidP="005F7385">
      <w:pPr>
        <w:pStyle w:val="a3"/>
        <w:ind w:firstLine="709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423866" cy="3619500"/>
            <wp:effectExtent l="19050" t="0" r="5384" b="0"/>
            <wp:docPr id="2" name="Рисунок 2" descr="C:\Users\1\Pictures\ветер_в_соснах_2015\6Gww8RlWc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ветер_в_соснах_2015\6Gww8RlWcr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565" cy="3623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A01" w:rsidRDefault="00516A01"/>
    <w:sectPr w:rsidR="00516A01" w:rsidSect="00140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6A01"/>
    <w:rsid w:val="00103F0A"/>
    <w:rsid w:val="00140AFC"/>
    <w:rsid w:val="001B4B7A"/>
    <w:rsid w:val="003350B9"/>
    <w:rsid w:val="00456085"/>
    <w:rsid w:val="00516A01"/>
    <w:rsid w:val="005450B3"/>
    <w:rsid w:val="005F7385"/>
    <w:rsid w:val="006605B3"/>
    <w:rsid w:val="008A2D41"/>
    <w:rsid w:val="00A72205"/>
    <w:rsid w:val="00AC1A41"/>
    <w:rsid w:val="00B0676A"/>
    <w:rsid w:val="00BB471E"/>
    <w:rsid w:val="00CD14B9"/>
    <w:rsid w:val="00CE75C0"/>
    <w:rsid w:val="00DA70D9"/>
    <w:rsid w:val="00E7423A"/>
    <w:rsid w:val="00F2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6A01"/>
  </w:style>
  <w:style w:type="paragraph" w:styleId="a3">
    <w:name w:val="No Spacing"/>
    <w:uiPriority w:val="1"/>
    <w:qFormat/>
    <w:rsid w:val="00F272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F7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2016-01-09T18:48:00Z</dcterms:created>
  <dcterms:modified xsi:type="dcterms:W3CDTF">2016-01-31T20:02:00Z</dcterms:modified>
</cp:coreProperties>
</file>